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63345" w14:textId="1C3F212C" w:rsidR="002804F8" w:rsidRPr="00E54E83" w:rsidRDefault="002804F8" w:rsidP="00E54E83">
      <w:pPr>
        <w:spacing w:line="320" w:lineRule="exact"/>
        <w:jc w:val="center"/>
        <w:rPr>
          <w:rFonts w:ascii="ＭＳ 明朝" w:eastAsia="ＭＳ 明朝" w:hAnsi="ＭＳ 明朝"/>
          <w:sz w:val="28"/>
          <w:szCs w:val="28"/>
        </w:rPr>
      </w:pPr>
      <w:r w:rsidRPr="00E54E83">
        <w:rPr>
          <w:rFonts w:ascii="ＭＳ 明朝" w:eastAsia="ＭＳ 明朝" w:hAnsi="ＭＳ 明朝" w:hint="eastAsia"/>
          <w:sz w:val="28"/>
          <w:szCs w:val="28"/>
        </w:rPr>
        <w:t>愛知県宿泊事業者高付加価値化促進事業費補助金</w:t>
      </w:r>
      <w:r w:rsidR="002149DE" w:rsidRPr="00E54E83">
        <w:rPr>
          <w:rFonts w:ascii="ＭＳ 明朝" w:eastAsia="ＭＳ 明朝" w:hAnsi="ＭＳ 明朝" w:hint="eastAsia"/>
          <w:sz w:val="28"/>
          <w:szCs w:val="28"/>
        </w:rPr>
        <w:t>交付</w:t>
      </w:r>
      <w:r w:rsidRPr="00E54E83">
        <w:rPr>
          <w:rFonts w:ascii="ＭＳ 明朝" w:eastAsia="ＭＳ 明朝" w:hAnsi="ＭＳ 明朝" w:hint="eastAsia"/>
          <w:sz w:val="28"/>
          <w:szCs w:val="28"/>
        </w:rPr>
        <w:t>要綱</w:t>
      </w:r>
    </w:p>
    <w:p w14:paraId="35B708BE" w14:textId="77777777" w:rsidR="002804F8" w:rsidRDefault="002804F8" w:rsidP="002804F8">
      <w:pPr>
        <w:rPr>
          <w:rFonts w:ascii="ＭＳ 明朝" w:eastAsia="ＭＳ 明朝" w:hAnsi="ＭＳ 明朝"/>
          <w:sz w:val="24"/>
          <w:szCs w:val="24"/>
        </w:rPr>
      </w:pPr>
    </w:p>
    <w:p w14:paraId="1BA8442A" w14:textId="30A49A0F"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（通則）</w:t>
      </w:r>
    </w:p>
    <w:p w14:paraId="214BD2E1" w14:textId="048E202B"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第１条　愛知県宿泊事業者高付加価値化促進事業費補助金（以下「補助金」という。）は、</w:t>
      </w:r>
      <w:r w:rsidR="007C3885">
        <w:rPr>
          <w:rFonts w:ascii="ＭＳ 明朝" w:eastAsia="ＭＳ 明朝" w:hAnsi="ＭＳ 明朝" w:hint="eastAsia"/>
          <w:sz w:val="24"/>
          <w:szCs w:val="24"/>
        </w:rPr>
        <w:t>宿泊施設の</w:t>
      </w:r>
      <w:r w:rsidRPr="002804F8">
        <w:rPr>
          <w:rFonts w:ascii="ＭＳ 明朝" w:eastAsia="ＭＳ 明朝" w:hAnsi="ＭＳ 明朝" w:hint="eastAsia"/>
          <w:sz w:val="24"/>
          <w:szCs w:val="24"/>
        </w:rPr>
        <w:t>生産性向上を図るため、高付加価値化改修を実施する</w:t>
      </w:r>
      <w:r w:rsidR="002A6B69" w:rsidRPr="002A6B69">
        <w:rPr>
          <w:rFonts w:ascii="ＭＳ 明朝" w:eastAsia="ＭＳ 明朝" w:hAnsi="ＭＳ 明朝" w:hint="eastAsia"/>
          <w:sz w:val="24"/>
          <w:szCs w:val="24"/>
        </w:rPr>
        <w:t>宿泊施設を所有</w:t>
      </w:r>
      <w:r w:rsidR="008D48EC">
        <w:rPr>
          <w:rFonts w:ascii="ＭＳ 明朝" w:eastAsia="ＭＳ 明朝" w:hAnsi="ＭＳ 明朝" w:hint="eastAsia"/>
          <w:sz w:val="24"/>
          <w:szCs w:val="24"/>
        </w:rPr>
        <w:t>、</w:t>
      </w:r>
      <w:r w:rsidR="002A6B69" w:rsidRPr="002A6B69">
        <w:rPr>
          <w:rFonts w:ascii="ＭＳ 明朝" w:eastAsia="ＭＳ 明朝" w:hAnsi="ＭＳ 明朝" w:hint="eastAsia"/>
          <w:sz w:val="24"/>
          <w:szCs w:val="24"/>
        </w:rPr>
        <w:t>管理</w:t>
      </w:r>
      <w:r w:rsidR="008D48EC">
        <w:rPr>
          <w:rFonts w:ascii="ＭＳ 明朝" w:eastAsia="ＭＳ 明朝" w:hAnsi="ＭＳ 明朝" w:hint="eastAsia"/>
          <w:sz w:val="24"/>
          <w:szCs w:val="24"/>
        </w:rPr>
        <w:t>又は</w:t>
      </w:r>
      <w:r w:rsidR="002A6B69" w:rsidRPr="002A6B69">
        <w:rPr>
          <w:rFonts w:ascii="ＭＳ 明朝" w:eastAsia="ＭＳ 明朝" w:hAnsi="ＭＳ 明朝" w:hint="eastAsia"/>
          <w:sz w:val="24"/>
          <w:szCs w:val="24"/>
        </w:rPr>
        <w:t>運営する者</w:t>
      </w:r>
      <w:r w:rsidR="002A6B69">
        <w:rPr>
          <w:rFonts w:ascii="ＭＳ 明朝" w:eastAsia="ＭＳ 明朝" w:hAnsi="ＭＳ 明朝" w:hint="eastAsia"/>
          <w:sz w:val="24"/>
          <w:szCs w:val="24"/>
        </w:rPr>
        <w:t>（以下「補助事業者」という。）</w:t>
      </w:r>
      <w:r w:rsidRPr="002804F8">
        <w:rPr>
          <w:rFonts w:ascii="ＭＳ 明朝" w:eastAsia="ＭＳ 明朝" w:hAnsi="ＭＳ 明朝" w:hint="eastAsia"/>
          <w:sz w:val="24"/>
          <w:szCs w:val="24"/>
        </w:rPr>
        <w:t>に対し、事業の実施に要する経費の一部を交付するものとし、その交付に関しては、愛知県補助金</w:t>
      </w:r>
      <w:r w:rsidR="00510B0A">
        <w:rPr>
          <w:rFonts w:ascii="ＭＳ 明朝" w:eastAsia="ＭＳ 明朝" w:hAnsi="ＭＳ 明朝" w:hint="eastAsia"/>
          <w:sz w:val="24"/>
          <w:szCs w:val="24"/>
        </w:rPr>
        <w:t>等</w:t>
      </w:r>
      <w:r w:rsidRPr="002804F8">
        <w:rPr>
          <w:rFonts w:ascii="ＭＳ 明朝" w:eastAsia="ＭＳ 明朝" w:hAnsi="ＭＳ 明朝" w:hint="eastAsia"/>
          <w:sz w:val="24"/>
          <w:szCs w:val="24"/>
        </w:rPr>
        <w:t>交付規則</w:t>
      </w:r>
      <w:r w:rsidR="00A35E38">
        <w:rPr>
          <w:rFonts w:ascii="ＭＳ 明朝" w:eastAsia="ＭＳ 明朝" w:hAnsi="ＭＳ 明朝" w:hint="eastAsia"/>
          <w:sz w:val="24"/>
          <w:szCs w:val="24"/>
        </w:rPr>
        <w:t>（昭和55年愛知県規則第８号）</w:t>
      </w:r>
      <w:r w:rsidRPr="002804F8">
        <w:rPr>
          <w:rFonts w:ascii="ＭＳ 明朝" w:eastAsia="ＭＳ 明朝" w:hAnsi="ＭＳ 明朝" w:hint="eastAsia"/>
          <w:sz w:val="24"/>
          <w:szCs w:val="24"/>
        </w:rPr>
        <w:t>の定めによるほか、この要綱に定めるところによる。</w:t>
      </w:r>
    </w:p>
    <w:p w14:paraId="74E5D07C" w14:textId="77777777" w:rsidR="002804F8" w:rsidRPr="002804F8" w:rsidRDefault="002804F8" w:rsidP="002804F8">
      <w:pPr>
        <w:rPr>
          <w:rFonts w:ascii="ＭＳ 明朝" w:eastAsia="ＭＳ 明朝" w:hAnsi="ＭＳ 明朝"/>
          <w:sz w:val="24"/>
          <w:szCs w:val="24"/>
        </w:rPr>
      </w:pPr>
    </w:p>
    <w:p w14:paraId="2F7C2194"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（定義）</w:t>
      </w:r>
    </w:p>
    <w:p w14:paraId="7144FB63" w14:textId="57700840" w:rsidR="00747333" w:rsidRDefault="002804F8" w:rsidP="009C000D">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 xml:space="preserve">第２条　</w:t>
      </w:r>
      <w:r w:rsidR="00747333">
        <w:rPr>
          <w:rFonts w:ascii="ＭＳ 明朝" w:eastAsia="ＭＳ 明朝" w:hAnsi="ＭＳ 明朝" w:hint="eastAsia"/>
          <w:sz w:val="24"/>
          <w:szCs w:val="24"/>
        </w:rPr>
        <w:t>この要綱において</w:t>
      </w:r>
      <w:r w:rsidR="000B2269">
        <w:rPr>
          <w:rFonts w:ascii="ＭＳ 明朝" w:eastAsia="ＭＳ 明朝" w:hAnsi="ＭＳ 明朝" w:hint="eastAsia"/>
          <w:sz w:val="24"/>
          <w:szCs w:val="24"/>
        </w:rPr>
        <w:t>「</w:t>
      </w:r>
      <w:r w:rsidR="00747333">
        <w:rPr>
          <w:rFonts w:ascii="ＭＳ 明朝" w:eastAsia="ＭＳ 明朝" w:hAnsi="ＭＳ 明朝" w:hint="eastAsia"/>
          <w:sz w:val="24"/>
          <w:szCs w:val="24"/>
        </w:rPr>
        <w:t>宿泊施設</w:t>
      </w:r>
      <w:r w:rsidR="000B2269">
        <w:rPr>
          <w:rFonts w:ascii="ＭＳ 明朝" w:eastAsia="ＭＳ 明朝" w:hAnsi="ＭＳ 明朝" w:hint="eastAsia"/>
          <w:sz w:val="24"/>
          <w:szCs w:val="24"/>
        </w:rPr>
        <w:t>」</w:t>
      </w:r>
      <w:r w:rsidR="00747333">
        <w:rPr>
          <w:rFonts w:ascii="ＭＳ 明朝" w:eastAsia="ＭＳ 明朝" w:hAnsi="ＭＳ 明朝" w:hint="eastAsia"/>
          <w:sz w:val="24"/>
          <w:szCs w:val="24"/>
        </w:rPr>
        <w:t>とは、</w:t>
      </w:r>
      <w:r w:rsidR="00747333" w:rsidRPr="00747333">
        <w:rPr>
          <w:rFonts w:ascii="ＭＳ 明朝" w:eastAsia="ＭＳ 明朝" w:hAnsi="ＭＳ 明朝" w:hint="eastAsia"/>
          <w:sz w:val="24"/>
          <w:szCs w:val="24"/>
        </w:rPr>
        <w:t>愛知県内において、旅館業法（昭和</w:t>
      </w:r>
      <w:r w:rsidR="00747333" w:rsidRPr="00747333">
        <w:rPr>
          <w:rFonts w:ascii="ＭＳ 明朝" w:eastAsia="ＭＳ 明朝" w:hAnsi="ＭＳ 明朝"/>
          <w:sz w:val="24"/>
          <w:szCs w:val="24"/>
        </w:rPr>
        <w:t>23年法律第138号）第</w:t>
      </w:r>
      <w:r w:rsidR="00747333">
        <w:rPr>
          <w:rFonts w:ascii="ＭＳ 明朝" w:eastAsia="ＭＳ 明朝" w:hAnsi="ＭＳ 明朝" w:hint="eastAsia"/>
          <w:sz w:val="24"/>
          <w:szCs w:val="24"/>
        </w:rPr>
        <w:t>３</w:t>
      </w:r>
      <w:r w:rsidR="00747333" w:rsidRPr="00747333">
        <w:rPr>
          <w:rFonts w:ascii="ＭＳ 明朝" w:eastAsia="ＭＳ 明朝" w:hAnsi="ＭＳ 明朝"/>
          <w:sz w:val="24"/>
          <w:szCs w:val="24"/>
        </w:rPr>
        <w:t>条第</w:t>
      </w:r>
      <w:r w:rsidR="00747333">
        <w:rPr>
          <w:rFonts w:ascii="ＭＳ 明朝" w:eastAsia="ＭＳ 明朝" w:hAnsi="ＭＳ 明朝" w:hint="eastAsia"/>
          <w:sz w:val="24"/>
          <w:szCs w:val="24"/>
        </w:rPr>
        <w:t>１</w:t>
      </w:r>
      <w:r w:rsidR="00747333" w:rsidRPr="00747333">
        <w:rPr>
          <w:rFonts w:ascii="ＭＳ 明朝" w:eastAsia="ＭＳ 明朝" w:hAnsi="ＭＳ 明朝"/>
          <w:sz w:val="24"/>
          <w:szCs w:val="24"/>
        </w:rPr>
        <w:t>項の許可を受けて、同法第</w:t>
      </w:r>
      <w:r w:rsidR="00747333">
        <w:rPr>
          <w:rFonts w:ascii="ＭＳ 明朝" w:eastAsia="ＭＳ 明朝" w:hAnsi="ＭＳ 明朝" w:hint="eastAsia"/>
          <w:sz w:val="24"/>
          <w:szCs w:val="24"/>
        </w:rPr>
        <w:t>２</w:t>
      </w:r>
      <w:r w:rsidR="00747333" w:rsidRPr="00747333">
        <w:rPr>
          <w:rFonts w:ascii="ＭＳ 明朝" w:eastAsia="ＭＳ 明朝" w:hAnsi="ＭＳ 明朝"/>
          <w:sz w:val="24"/>
          <w:szCs w:val="24"/>
        </w:rPr>
        <w:t>条第</w:t>
      </w:r>
      <w:r w:rsidR="00747333">
        <w:rPr>
          <w:rFonts w:ascii="ＭＳ 明朝" w:eastAsia="ＭＳ 明朝" w:hAnsi="ＭＳ 明朝" w:hint="eastAsia"/>
          <w:sz w:val="24"/>
          <w:szCs w:val="24"/>
        </w:rPr>
        <w:t>２</w:t>
      </w:r>
      <w:r w:rsidR="00747333" w:rsidRPr="00747333">
        <w:rPr>
          <w:rFonts w:ascii="ＭＳ 明朝" w:eastAsia="ＭＳ 明朝" w:hAnsi="ＭＳ 明朝"/>
          <w:sz w:val="24"/>
          <w:szCs w:val="24"/>
        </w:rPr>
        <w:t>項</w:t>
      </w:r>
      <w:r w:rsidR="009E79E1">
        <w:rPr>
          <w:rFonts w:ascii="ＭＳ 明朝" w:eastAsia="ＭＳ 明朝" w:hAnsi="ＭＳ 明朝" w:hint="eastAsia"/>
          <w:sz w:val="24"/>
          <w:szCs w:val="24"/>
        </w:rPr>
        <w:t>若しくは</w:t>
      </w:r>
      <w:r w:rsidR="00747333" w:rsidRPr="00747333">
        <w:rPr>
          <w:rFonts w:ascii="ＭＳ 明朝" w:eastAsia="ＭＳ 明朝" w:hAnsi="ＭＳ 明朝"/>
          <w:sz w:val="24"/>
          <w:szCs w:val="24"/>
        </w:rPr>
        <w:t>第</w:t>
      </w:r>
      <w:r w:rsidR="00747333">
        <w:rPr>
          <w:rFonts w:ascii="ＭＳ 明朝" w:eastAsia="ＭＳ 明朝" w:hAnsi="ＭＳ 明朝" w:hint="eastAsia"/>
          <w:sz w:val="24"/>
          <w:szCs w:val="24"/>
        </w:rPr>
        <w:t>３</w:t>
      </w:r>
      <w:r w:rsidR="00747333" w:rsidRPr="00747333">
        <w:rPr>
          <w:rFonts w:ascii="ＭＳ 明朝" w:eastAsia="ＭＳ 明朝" w:hAnsi="ＭＳ 明朝"/>
          <w:sz w:val="24"/>
          <w:szCs w:val="24"/>
        </w:rPr>
        <w:t>項の営業を行っている施設又は住宅宿泊事業法（平成29年法律第65号）第</w:t>
      </w:r>
      <w:r w:rsidR="00747333">
        <w:rPr>
          <w:rFonts w:ascii="ＭＳ 明朝" w:eastAsia="ＭＳ 明朝" w:hAnsi="ＭＳ 明朝" w:hint="eastAsia"/>
          <w:sz w:val="24"/>
          <w:szCs w:val="24"/>
        </w:rPr>
        <w:t>３</w:t>
      </w:r>
      <w:r w:rsidR="00747333" w:rsidRPr="00747333">
        <w:rPr>
          <w:rFonts w:ascii="ＭＳ 明朝" w:eastAsia="ＭＳ 明朝" w:hAnsi="ＭＳ 明朝"/>
          <w:sz w:val="24"/>
          <w:szCs w:val="24"/>
        </w:rPr>
        <w:t>条第</w:t>
      </w:r>
      <w:r w:rsidR="00747333">
        <w:rPr>
          <w:rFonts w:ascii="ＭＳ 明朝" w:eastAsia="ＭＳ 明朝" w:hAnsi="ＭＳ 明朝" w:hint="eastAsia"/>
          <w:sz w:val="24"/>
          <w:szCs w:val="24"/>
        </w:rPr>
        <w:t>１</w:t>
      </w:r>
      <w:r w:rsidR="00747333" w:rsidRPr="00747333">
        <w:rPr>
          <w:rFonts w:ascii="ＭＳ 明朝" w:eastAsia="ＭＳ 明朝" w:hAnsi="ＭＳ 明朝"/>
          <w:sz w:val="24"/>
          <w:szCs w:val="24"/>
        </w:rPr>
        <w:t>項の届出を</w:t>
      </w:r>
      <w:r w:rsidR="001C423F">
        <w:rPr>
          <w:rFonts w:ascii="ＭＳ 明朝" w:eastAsia="ＭＳ 明朝" w:hAnsi="ＭＳ 明朝" w:hint="eastAsia"/>
          <w:sz w:val="24"/>
          <w:szCs w:val="24"/>
        </w:rPr>
        <w:t>し</w:t>
      </w:r>
      <w:r w:rsidR="00747333" w:rsidRPr="00747333">
        <w:rPr>
          <w:rFonts w:ascii="ＭＳ 明朝" w:eastAsia="ＭＳ 明朝" w:hAnsi="ＭＳ 明朝"/>
          <w:sz w:val="24"/>
          <w:szCs w:val="24"/>
        </w:rPr>
        <w:t>、同法第</w:t>
      </w:r>
      <w:r w:rsidR="00747333">
        <w:rPr>
          <w:rFonts w:ascii="ＭＳ 明朝" w:eastAsia="ＭＳ 明朝" w:hAnsi="ＭＳ 明朝" w:hint="eastAsia"/>
          <w:sz w:val="24"/>
          <w:szCs w:val="24"/>
        </w:rPr>
        <w:t>２</w:t>
      </w:r>
      <w:r w:rsidR="00747333" w:rsidRPr="00747333">
        <w:rPr>
          <w:rFonts w:ascii="ＭＳ 明朝" w:eastAsia="ＭＳ 明朝" w:hAnsi="ＭＳ 明朝"/>
          <w:sz w:val="24"/>
          <w:szCs w:val="24"/>
        </w:rPr>
        <w:t>条第</w:t>
      </w:r>
      <w:r w:rsidR="00747333">
        <w:rPr>
          <w:rFonts w:ascii="ＭＳ 明朝" w:eastAsia="ＭＳ 明朝" w:hAnsi="ＭＳ 明朝" w:hint="eastAsia"/>
          <w:sz w:val="24"/>
          <w:szCs w:val="24"/>
        </w:rPr>
        <w:t>３</w:t>
      </w:r>
      <w:r w:rsidR="00747333" w:rsidRPr="00747333">
        <w:rPr>
          <w:rFonts w:ascii="ＭＳ 明朝" w:eastAsia="ＭＳ 明朝" w:hAnsi="ＭＳ 明朝"/>
          <w:sz w:val="24"/>
          <w:szCs w:val="24"/>
        </w:rPr>
        <w:t>項の営業を行っている施設</w:t>
      </w:r>
      <w:r w:rsidR="00C71E94">
        <w:rPr>
          <w:rFonts w:ascii="ＭＳ 明朝" w:eastAsia="ＭＳ 明朝" w:hAnsi="ＭＳ 明朝" w:hint="eastAsia"/>
          <w:sz w:val="24"/>
          <w:szCs w:val="24"/>
        </w:rPr>
        <w:t>をいう</w:t>
      </w:r>
      <w:r w:rsidR="00747333" w:rsidRPr="00747333">
        <w:rPr>
          <w:rFonts w:ascii="ＭＳ 明朝" w:eastAsia="ＭＳ 明朝" w:hAnsi="ＭＳ 明朝"/>
          <w:sz w:val="24"/>
          <w:szCs w:val="24"/>
        </w:rPr>
        <w:t>。ただし、国又は地方公共団体が所有、管理又は運営する施設、</w:t>
      </w:r>
      <w:r w:rsidR="00D95979">
        <w:rPr>
          <w:rFonts w:ascii="ＭＳ 明朝" w:eastAsia="ＭＳ 明朝" w:hAnsi="ＭＳ 明朝" w:hint="eastAsia"/>
          <w:sz w:val="24"/>
          <w:szCs w:val="24"/>
        </w:rPr>
        <w:t>並びに</w:t>
      </w:r>
      <w:r w:rsidR="00747333" w:rsidRPr="00747333">
        <w:rPr>
          <w:rFonts w:ascii="ＭＳ 明朝" w:eastAsia="ＭＳ 明朝" w:hAnsi="ＭＳ 明朝"/>
          <w:sz w:val="24"/>
          <w:szCs w:val="24"/>
        </w:rPr>
        <w:t>風俗営業等の規制及び業務の適正化等に関する法律（昭和23年法律第122号）第</w:t>
      </w:r>
      <w:r w:rsidR="000B2269">
        <w:rPr>
          <w:rFonts w:ascii="ＭＳ 明朝" w:eastAsia="ＭＳ 明朝" w:hAnsi="ＭＳ 明朝" w:hint="eastAsia"/>
          <w:sz w:val="24"/>
          <w:szCs w:val="24"/>
        </w:rPr>
        <w:t>２</w:t>
      </w:r>
      <w:r w:rsidR="00747333" w:rsidRPr="00747333">
        <w:rPr>
          <w:rFonts w:ascii="ＭＳ 明朝" w:eastAsia="ＭＳ 明朝" w:hAnsi="ＭＳ 明朝"/>
          <w:sz w:val="24"/>
          <w:szCs w:val="24"/>
        </w:rPr>
        <w:t>条第</w:t>
      </w:r>
      <w:r w:rsidR="000B2269">
        <w:rPr>
          <w:rFonts w:ascii="ＭＳ 明朝" w:eastAsia="ＭＳ 明朝" w:hAnsi="ＭＳ 明朝" w:hint="eastAsia"/>
          <w:sz w:val="24"/>
          <w:szCs w:val="24"/>
        </w:rPr>
        <w:t>６</w:t>
      </w:r>
      <w:r w:rsidR="00747333" w:rsidRPr="00747333">
        <w:rPr>
          <w:rFonts w:ascii="ＭＳ 明朝" w:eastAsia="ＭＳ 明朝" w:hAnsi="ＭＳ 明朝"/>
          <w:sz w:val="24"/>
          <w:szCs w:val="24"/>
        </w:rPr>
        <w:t>項に掲げる「店舗型性風俗特殊営業」を行っている施設及びこれに類するものは含まない。</w:t>
      </w:r>
    </w:p>
    <w:p w14:paraId="66B2404C" w14:textId="4BA0DC7D" w:rsidR="00347307" w:rsidRPr="002804F8" w:rsidRDefault="00747333" w:rsidP="00347307">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２　</w:t>
      </w:r>
      <w:r w:rsidR="00347307">
        <w:rPr>
          <w:rFonts w:ascii="ＭＳ 明朝" w:eastAsia="ＭＳ 明朝" w:hAnsi="ＭＳ 明朝" w:hint="eastAsia"/>
          <w:sz w:val="24"/>
          <w:szCs w:val="24"/>
        </w:rPr>
        <w:t>この要綱において「高付加価値化改修」とは、改修</w:t>
      </w:r>
      <w:r w:rsidR="00C71E94">
        <w:rPr>
          <w:rFonts w:ascii="ＭＳ 明朝" w:eastAsia="ＭＳ 明朝" w:hAnsi="ＭＳ 明朝" w:hint="eastAsia"/>
          <w:sz w:val="24"/>
          <w:szCs w:val="24"/>
        </w:rPr>
        <w:t>の</w:t>
      </w:r>
      <w:r w:rsidR="00347307">
        <w:rPr>
          <w:rFonts w:ascii="ＭＳ 明朝" w:eastAsia="ＭＳ 明朝" w:hAnsi="ＭＳ 明朝" w:hint="eastAsia"/>
          <w:sz w:val="24"/>
          <w:szCs w:val="24"/>
        </w:rPr>
        <w:t>前後で比較して宿泊施設の生産性が向上する改修をい</w:t>
      </w:r>
      <w:r w:rsidR="003B6411">
        <w:rPr>
          <w:rFonts w:ascii="ＭＳ 明朝" w:eastAsia="ＭＳ 明朝" w:hAnsi="ＭＳ 明朝" w:hint="eastAsia"/>
          <w:sz w:val="24"/>
          <w:szCs w:val="24"/>
        </w:rPr>
        <w:t>い、</w:t>
      </w:r>
      <w:r w:rsidR="00347307" w:rsidRPr="002804F8">
        <w:rPr>
          <w:rFonts w:ascii="ＭＳ 明朝" w:eastAsia="ＭＳ 明朝" w:hAnsi="ＭＳ 明朝" w:hint="eastAsia"/>
          <w:sz w:val="24"/>
          <w:szCs w:val="24"/>
        </w:rPr>
        <w:t>「生産性向上」とは、次の各号に掲げる要件を満たすことをいう。</w:t>
      </w:r>
    </w:p>
    <w:p w14:paraId="5F598B29" w14:textId="5E6961E4" w:rsidR="00347307" w:rsidRPr="002804F8" w:rsidRDefault="003B6411" w:rsidP="003B6411">
      <w:pPr>
        <w:ind w:firstLineChars="100" w:firstLine="240"/>
        <w:rPr>
          <w:rFonts w:ascii="ＭＳ 明朝" w:eastAsia="ＭＳ 明朝" w:hAnsi="ＭＳ 明朝"/>
          <w:sz w:val="24"/>
          <w:szCs w:val="24"/>
        </w:rPr>
      </w:pPr>
      <w:r>
        <w:rPr>
          <w:rFonts w:ascii="ＭＳ 明朝" w:eastAsia="ＭＳ 明朝" w:hAnsi="ＭＳ 明朝" w:hint="eastAsia"/>
          <w:color w:val="000000" w:themeColor="text1"/>
          <w:sz w:val="24"/>
          <w:szCs w:val="24"/>
        </w:rPr>
        <w:t>⑴</w:t>
      </w:r>
      <w:r w:rsidR="00BA0C8E">
        <w:rPr>
          <w:rFonts w:ascii="ＭＳ 明朝" w:eastAsia="ＭＳ 明朝" w:hAnsi="ＭＳ 明朝" w:hint="eastAsia"/>
          <w:color w:val="000000" w:themeColor="text1"/>
          <w:sz w:val="24"/>
          <w:szCs w:val="24"/>
        </w:rPr>
        <w:t xml:space="preserve">　</w:t>
      </w:r>
      <w:r w:rsidR="00347307" w:rsidRPr="002804F8">
        <w:rPr>
          <w:rFonts w:ascii="ＭＳ 明朝" w:eastAsia="ＭＳ 明朝" w:hAnsi="ＭＳ 明朝" w:hint="eastAsia"/>
          <w:sz w:val="24"/>
          <w:szCs w:val="24"/>
        </w:rPr>
        <w:t>付加価値額の向上</w:t>
      </w:r>
    </w:p>
    <w:p w14:paraId="6B60A8EA" w14:textId="0B3E2F2C" w:rsidR="00445CDD" w:rsidRPr="00445CDD" w:rsidRDefault="00347307" w:rsidP="00235099">
      <w:pPr>
        <w:ind w:left="480" w:hangingChars="200" w:hanging="480"/>
        <w:rPr>
          <w:rFonts w:ascii="ＭＳ 明朝" w:eastAsia="ＭＳ 明朝" w:hAnsi="ＭＳ 明朝"/>
          <w:sz w:val="24"/>
          <w:szCs w:val="24"/>
        </w:rPr>
      </w:pPr>
      <w:r w:rsidRPr="002804F8">
        <w:rPr>
          <w:rFonts w:ascii="ＭＳ 明朝" w:eastAsia="ＭＳ 明朝" w:hAnsi="ＭＳ 明朝" w:hint="eastAsia"/>
          <w:sz w:val="24"/>
          <w:szCs w:val="24"/>
        </w:rPr>
        <w:t xml:space="preserve">　　</w:t>
      </w:r>
      <w:r w:rsidR="00BA0C8E">
        <w:rPr>
          <w:rFonts w:ascii="ＭＳ 明朝" w:eastAsia="ＭＳ 明朝" w:hAnsi="ＭＳ 明朝" w:hint="eastAsia"/>
          <w:sz w:val="24"/>
          <w:szCs w:val="24"/>
        </w:rPr>
        <w:t xml:space="preserve">　</w:t>
      </w:r>
      <w:r w:rsidRPr="002804F8">
        <w:rPr>
          <w:rFonts w:ascii="ＭＳ 明朝" w:eastAsia="ＭＳ 明朝" w:hAnsi="ＭＳ 明朝" w:hint="eastAsia"/>
          <w:sz w:val="24"/>
          <w:szCs w:val="24"/>
        </w:rPr>
        <w:t>付加価値額又は従業員一人当たりの付加価値額のいずれかについて、事業計画書提出時の直近決算の実績値から</w:t>
      </w:r>
      <w:r w:rsidR="00510B0A">
        <w:rPr>
          <w:rFonts w:ascii="ＭＳ 明朝" w:eastAsia="ＭＳ 明朝" w:hAnsi="ＭＳ 明朝" w:hint="eastAsia"/>
          <w:sz w:val="24"/>
          <w:szCs w:val="24"/>
        </w:rPr>
        <w:t>３</w:t>
      </w:r>
      <w:r w:rsidRPr="002804F8">
        <w:rPr>
          <w:rFonts w:ascii="ＭＳ 明朝" w:eastAsia="ＭＳ 明朝" w:hAnsi="ＭＳ 明朝" w:hint="eastAsia"/>
          <w:sz w:val="24"/>
          <w:szCs w:val="24"/>
        </w:rPr>
        <w:t>年後の経営計画の計画値において、その伸び率が</w:t>
      </w:r>
      <w:r w:rsidR="00510B0A">
        <w:rPr>
          <w:rFonts w:ascii="ＭＳ 明朝" w:eastAsia="ＭＳ 明朝" w:hAnsi="ＭＳ 明朝" w:hint="eastAsia"/>
          <w:sz w:val="24"/>
          <w:szCs w:val="24"/>
        </w:rPr>
        <w:t>３％</w:t>
      </w:r>
      <w:r w:rsidRPr="002804F8">
        <w:rPr>
          <w:rFonts w:ascii="ＭＳ 明朝" w:eastAsia="ＭＳ 明朝" w:hAnsi="ＭＳ 明朝" w:hint="eastAsia"/>
          <w:sz w:val="24"/>
          <w:szCs w:val="24"/>
        </w:rPr>
        <w:t>以上となっていること。</w:t>
      </w:r>
      <w:r w:rsidR="00445CDD">
        <w:rPr>
          <w:rFonts w:ascii="ＭＳ 明朝" w:eastAsia="ＭＳ 明朝" w:hAnsi="ＭＳ 明朝" w:hint="eastAsia"/>
          <w:sz w:val="24"/>
          <w:szCs w:val="24"/>
        </w:rPr>
        <w:t>ただし、</w:t>
      </w:r>
      <w:r w:rsidR="00510B0A">
        <w:rPr>
          <w:rFonts w:ascii="ＭＳ 明朝" w:eastAsia="ＭＳ 明朝" w:hAnsi="ＭＳ 明朝" w:hint="eastAsia"/>
          <w:sz w:val="24"/>
          <w:szCs w:val="24"/>
        </w:rPr>
        <w:t>３</w:t>
      </w:r>
      <w:r w:rsidRPr="002804F8">
        <w:rPr>
          <w:rFonts w:ascii="ＭＳ 明朝" w:eastAsia="ＭＳ 明朝" w:hAnsi="ＭＳ 明朝" w:hint="eastAsia"/>
          <w:sz w:val="24"/>
          <w:szCs w:val="24"/>
        </w:rPr>
        <w:t>年後の経営計画</w:t>
      </w:r>
      <w:r w:rsidR="00E67BB0">
        <w:rPr>
          <w:rFonts w:ascii="ＭＳ 明朝" w:eastAsia="ＭＳ 明朝" w:hAnsi="ＭＳ 明朝" w:hint="eastAsia"/>
          <w:sz w:val="24"/>
          <w:szCs w:val="24"/>
        </w:rPr>
        <w:t>の計画値に</w:t>
      </w:r>
      <w:r w:rsidRPr="002804F8">
        <w:rPr>
          <w:rFonts w:ascii="ＭＳ 明朝" w:eastAsia="ＭＳ 明朝" w:hAnsi="ＭＳ 明朝" w:hint="eastAsia"/>
          <w:sz w:val="24"/>
          <w:szCs w:val="24"/>
        </w:rPr>
        <w:t>おいて</w:t>
      </w:r>
      <w:r w:rsidR="00E67BB0">
        <w:rPr>
          <w:rFonts w:ascii="ＭＳ 明朝" w:eastAsia="ＭＳ 明朝" w:hAnsi="ＭＳ 明朝" w:hint="eastAsia"/>
          <w:sz w:val="24"/>
          <w:szCs w:val="24"/>
        </w:rPr>
        <w:t>、</w:t>
      </w:r>
      <w:r w:rsidRPr="002804F8">
        <w:rPr>
          <w:rFonts w:ascii="ＭＳ 明朝" w:eastAsia="ＭＳ 明朝" w:hAnsi="ＭＳ 明朝" w:hint="eastAsia"/>
          <w:sz w:val="24"/>
          <w:szCs w:val="24"/>
        </w:rPr>
        <w:t>付加価値額又は一人当たりの付加価値額の値が正となることを必要とする。</w:t>
      </w:r>
      <w:r w:rsidR="00445CDD">
        <w:rPr>
          <w:rFonts w:ascii="ＭＳ 明朝" w:eastAsia="ＭＳ 明朝" w:hAnsi="ＭＳ 明朝" w:hint="eastAsia"/>
          <w:sz w:val="24"/>
          <w:szCs w:val="24"/>
        </w:rPr>
        <w:t>なお、</w:t>
      </w:r>
      <w:r w:rsidR="00235099">
        <w:rPr>
          <w:rFonts w:ascii="ＭＳ 明朝" w:eastAsia="ＭＳ 明朝" w:hAnsi="ＭＳ 明朝" w:hint="eastAsia"/>
          <w:sz w:val="24"/>
          <w:szCs w:val="24"/>
        </w:rPr>
        <w:t>「</w:t>
      </w:r>
      <w:r w:rsidR="00445CDD">
        <w:rPr>
          <w:rFonts w:ascii="ＭＳ 明朝" w:eastAsia="ＭＳ 明朝" w:hAnsi="ＭＳ 明朝" w:hint="eastAsia"/>
          <w:sz w:val="24"/>
          <w:szCs w:val="24"/>
        </w:rPr>
        <w:t>付加価値額</w:t>
      </w:r>
      <w:r w:rsidR="00235099">
        <w:rPr>
          <w:rFonts w:ascii="ＭＳ 明朝" w:eastAsia="ＭＳ 明朝" w:hAnsi="ＭＳ 明朝" w:hint="eastAsia"/>
          <w:sz w:val="24"/>
          <w:szCs w:val="24"/>
        </w:rPr>
        <w:t>」</w:t>
      </w:r>
      <w:r w:rsidR="00445CDD">
        <w:rPr>
          <w:rFonts w:ascii="ＭＳ 明朝" w:eastAsia="ＭＳ 明朝" w:hAnsi="ＭＳ 明朝" w:hint="eastAsia"/>
          <w:sz w:val="24"/>
          <w:szCs w:val="24"/>
        </w:rPr>
        <w:t>とは、営業利益、人件費及び減価償却費の合計</w:t>
      </w:r>
      <w:r w:rsidR="008B1AA7">
        <w:rPr>
          <w:rFonts w:ascii="ＭＳ 明朝" w:eastAsia="ＭＳ 明朝" w:hAnsi="ＭＳ 明朝" w:hint="eastAsia"/>
          <w:sz w:val="24"/>
          <w:szCs w:val="24"/>
        </w:rPr>
        <w:t>をいう</w:t>
      </w:r>
      <w:r w:rsidR="00445CDD">
        <w:rPr>
          <w:rFonts w:ascii="ＭＳ 明朝" w:eastAsia="ＭＳ 明朝" w:hAnsi="ＭＳ 明朝" w:hint="eastAsia"/>
          <w:sz w:val="24"/>
          <w:szCs w:val="24"/>
        </w:rPr>
        <w:t>。</w:t>
      </w:r>
    </w:p>
    <w:p w14:paraId="4244DBF4" w14:textId="37ED9F8C" w:rsidR="00347307" w:rsidRPr="002804F8" w:rsidRDefault="003B6411" w:rsidP="003B6411">
      <w:pPr>
        <w:ind w:firstLineChars="100" w:firstLine="240"/>
        <w:rPr>
          <w:rFonts w:ascii="ＭＳ 明朝" w:eastAsia="ＭＳ 明朝" w:hAnsi="ＭＳ 明朝"/>
          <w:sz w:val="24"/>
          <w:szCs w:val="24"/>
        </w:rPr>
      </w:pPr>
      <w:r>
        <w:rPr>
          <w:rFonts w:ascii="ＭＳ 明朝" w:eastAsia="ＭＳ 明朝" w:hAnsi="ＭＳ 明朝" w:hint="eastAsia"/>
          <w:sz w:val="24"/>
          <w:szCs w:val="24"/>
        </w:rPr>
        <w:t>⑵</w:t>
      </w:r>
      <w:r w:rsidR="00BA0C8E">
        <w:rPr>
          <w:rFonts w:ascii="ＭＳ 明朝" w:eastAsia="ＭＳ 明朝" w:hAnsi="ＭＳ 明朝" w:hint="eastAsia"/>
          <w:sz w:val="24"/>
          <w:szCs w:val="24"/>
        </w:rPr>
        <w:t xml:space="preserve">　</w:t>
      </w:r>
      <w:r w:rsidR="00347307" w:rsidRPr="002804F8">
        <w:rPr>
          <w:rFonts w:ascii="ＭＳ 明朝" w:eastAsia="ＭＳ 明朝" w:hAnsi="ＭＳ 明朝" w:hint="eastAsia"/>
          <w:sz w:val="24"/>
          <w:szCs w:val="24"/>
        </w:rPr>
        <w:t>給与支給総額の向上</w:t>
      </w:r>
    </w:p>
    <w:p w14:paraId="55D65E33" w14:textId="011833A7" w:rsidR="00B729D6" w:rsidRDefault="00347307" w:rsidP="009C000D">
      <w:pPr>
        <w:ind w:left="480" w:hangingChars="200" w:hanging="480"/>
        <w:rPr>
          <w:rFonts w:ascii="ＭＳ 明朝" w:eastAsia="ＭＳ 明朝" w:hAnsi="ＭＳ 明朝"/>
          <w:sz w:val="24"/>
          <w:szCs w:val="24"/>
        </w:rPr>
      </w:pPr>
      <w:r w:rsidRPr="002804F8">
        <w:rPr>
          <w:rFonts w:ascii="ＭＳ 明朝" w:eastAsia="ＭＳ 明朝" w:hAnsi="ＭＳ 明朝" w:hint="eastAsia"/>
          <w:sz w:val="24"/>
          <w:szCs w:val="24"/>
        </w:rPr>
        <w:t xml:space="preserve">　　</w:t>
      </w:r>
      <w:r w:rsidR="00BA0C8E">
        <w:rPr>
          <w:rFonts w:ascii="ＭＳ 明朝" w:eastAsia="ＭＳ 明朝" w:hAnsi="ＭＳ 明朝" w:hint="eastAsia"/>
          <w:sz w:val="24"/>
          <w:szCs w:val="24"/>
        </w:rPr>
        <w:t xml:space="preserve">　</w:t>
      </w:r>
      <w:r w:rsidRPr="002804F8">
        <w:rPr>
          <w:rFonts w:ascii="ＭＳ 明朝" w:eastAsia="ＭＳ 明朝" w:hAnsi="ＭＳ 明朝" w:hint="eastAsia"/>
          <w:sz w:val="24"/>
          <w:szCs w:val="24"/>
        </w:rPr>
        <w:t>給与支給総額について、事業計画書提出時の直近決算の実績値から</w:t>
      </w:r>
      <w:r w:rsidR="00510B0A">
        <w:rPr>
          <w:rFonts w:ascii="ＭＳ 明朝" w:eastAsia="ＭＳ 明朝" w:hAnsi="ＭＳ 明朝" w:hint="eastAsia"/>
          <w:sz w:val="24"/>
          <w:szCs w:val="24"/>
        </w:rPr>
        <w:t>３</w:t>
      </w:r>
      <w:r w:rsidRPr="002804F8">
        <w:rPr>
          <w:rFonts w:ascii="ＭＳ 明朝" w:eastAsia="ＭＳ 明朝" w:hAnsi="ＭＳ 明朝" w:hint="eastAsia"/>
          <w:sz w:val="24"/>
          <w:szCs w:val="24"/>
        </w:rPr>
        <w:t>年後の経営計画の計画値において、その伸び率が</w:t>
      </w:r>
      <w:r w:rsidR="00510B0A">
        <w:rPr>
          <w:rFonts w:ascii="ＭＳ 明朝" w:eastAsia="ＭＳ 明朝" w:hAnsi="ＭＳ 明朝" w:hint="eastAsia"/>
          <w:sz w:val="24"/>
          <w:szCs w:val="24"/>
        </w:rPr>
        <w:t>２</w:t>
      </w:r>
      <w:r w:rsidR="002A6B69">
        <w:rPr>
          <w:rFonts w:ascii="ＭＳ 明朝" w:eastAsia="ＭＳ 明朝" w:hAnsi="ＭＳ 明朝" w:hint="eastAsia"/>
          <w:sz w:val="24"/>
          <w:szCs w:val="24"/>
        </w:rPr>
        <w:t>％</w:t>
      </w:r>
      <w:r w:rsidRPr="002804F8">
        <w:rPr>
          <w:rFonts w:ascii="ＭＳ 明朝" w:eastAsia="ＭＳ 明朝" w:hAnsi="ＭＳ 明朝" w:hint="eastAsia"/>
          <w:sz w:val="24"/>
          <w:szCs w:val="24"/>
        </w:rPr>
        <w:t>以上となっていること</w:t>
      </w:r>
      <w:r w:rsidR="00E83422">
        <w:rPr>
          <w:rFonts w:ascii="ＭＳ 明朝" w:eastAsia="ＭＳ 明朝" w:hAnsi="ＭＳ 明朝" w:hint="eastAsia"/>
          <w:sz w:val="24"/>
          <w:szCs w:val="24"/>
        </w:rPr>
        <w:t>。</w:t>
      </w:r>
      <w:r w:rsidRPr="002804F8">
        <w:rPr>
          <w:rFonts w:ascii="ＭＳ 明朝" w:eastAsia="ＭＳ 明朝" w:hAnsi="ＭＳ 明朝" w:hint="eastAsia"/>
          <w:sz w:val="24"/>
          <w:szCs w:val="24"/>
        </w:rPr>
        <w:t>なお、</w:t>
      </w:r>
      <w:r w:rsidRPr="002804F8">
        <w:rPr>
          <w:rFonts w:ascii="ＭＳ 明朝" w:eastAsia="ＭＳ 明朝" w:hAnsi="ＭＳ 明朝"/>
          <w:sz w:val="24"/>
          <w:szCs w:val="24"/>
        </w:rPr>
        <w:t>給与支給総額の算出については、役員</w:t>
      </w:r>
      <w:r w:rsidR="00510B0A">
        <w:rPr>
          <w:rFonts w:ascii="ＭＳ 明朝" w:eastAsia="ＭＳ 明朝" w:hAnsi="ＭＳ 明朝" w:hint="eastAsia"/>
          <w:sz w:val="24"/>
          <w:szCs w:val="24"/>
        </w:rPr>
        <w:t>及び</w:t>
      </w:r>
      <w:r w:rsidRPr="002804F8">
        <w:rPr>
          <w:rFonts w:ascii="ＭＳ 明朝" w:eastAsia="ＭＳ 明朝" w:hAnsi="ＭＳ 明朝"/>
          <w:sz w:val="24"/>
          <w:szCs w:val="24"/>
        </w:rPr>
        <w:t>従業員に支払う給料、賃金及び賞与のほか、</w:t>
      </w:r>
      <w:r w:rsidRPr="002804F8">
        <w:rPr>
          <w:rFonts w:ascii="ＭＳ 明朝" w:eastAsia="ＭＳ 明朝" w:hAnsi="ＭＳ 明朝" w:hint="eastAsia"/>
          <w:sz w:val="24"/>
          <w:szCs w:val="24"/>
        </w:rPr>
        <w:t>給与</w:t>
      </w:r>
      <w:r w:rsidRPr="002804F8">
        <w:rPr>
          <w:rFonts w:ascii="ＭＳ 明朝" w:eastAsia="ＭＳ 明朝" w:hAnsi="ＭＳ 明朝"/>
          <w:sz w:val="24"/>
          <w:szCs w:val="24"/>
        </w:rPr>
        <w:t>所得とされる手当（残業手当、休日出勤手当、家族（扶養）手当、住宅手当等）を含み、</w:t>
      </w:r>
      <w:r w:rsidR="00510B0A">
        <w:rPr>
          <w:rFonts w:ascii="ＭＳ 明朝" w:eastAsia="ＭＳ 明朝" w:hAnsi="ＭＳ 明朝" w:hint="eastAsia"/>
          <w:sz w:val="24"/>
          <w:szCs w:val="24"/>
        </w:rPr>
        <w:t>給与</w:t>
      </w:r>
      <w:r w:rsidRPr="002804F8">
        <w:rPr>
          <w:rFonts w:ascii="ＭＳ 明朝" w:eastAsia="ＭＳ 明朝" w:hAnsi="ＭＳ 明朝" w:hint="eastAsia"/>
          <w:sz w:val="24"/>
          <w:szCs w:val="24"/>
        </w:rPr>
        <w:t>所得</w:t>
      </w:r>
      <w:r w:rsidRPr="002804F8">
        <w:rPr>
          <w:rFonts w:ascii="ＭＳ 明朝" w:eastAsia="ＭＳ 明朝" w:hAnsi="ＭＳ 明朝"/>
          <w:sz w:val="24"/>
          <w:szCs w:val="24"/>
        </w:rPr>
        <w:t>とされない手当（退職手当等）及び福利厚生費は含まないものとする。</w:t>
      </w:r>
    </w:p>
    <w:p w14:paraId="3240ABDC" w14:textId="12F1074D" w:rsidR="00347307" w:rsidRPr="00347307" w:rsidRDefault="003B6411" w:rsidP="00C57DEC">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lastRenderedPageBreak/>
        <w:t>３</w:t>
      </w:r>
      <w:r w:rsidR="00B729D6">
        <w:rPr>
          <w:rFonts w:ascii="ＭＳ 明朝" w:eastAsia="ＭＳ 明朝" w:hAnsi="ＭＳ 明朝" w:hint="eastAsia"/>
          <w:sz w:val="24"/>
          <w:szCs w:val="24"/>
        </w:rPr>
        <w:t xml:space="preserve">　この要綱において「金融機関」とは、金融庁において預金取扱等金融機関とされているもの</w:t>
      </w:r>
      <w:r w:rsidR="00C47BB8">
        <w:rPr>
          <w:rFonts w:ascii="ＭＳ 明朝" w:eastAsia="ＭＳ 明朝" w:hAnsi="ＭＳ 明朝" w:hint="eastAsia"/>
          <w:sz w:val="24"/>
          <w:szCs w:val="24"/>
        </w:rPr>
        <w:t>をいう</w:t>
      </w:r>
      <w:r w:rsidR="00B729D6">
        <w:rPr>
          <w:rFonts w:ascii="ＭＳ 明朝" w:eastAsia="ＭＳ 明朝" w:hAnsi="ＭＳ 明朝" w:hint="eastAsia"/>
          <w:sz w:val="24"/>
          <w:szCs w:val="24"/>
        </w:rPr>
        <w:t>。</w:t>
      </w:r>
    </w:p>
    <w:p w14:paraId="48210069" w14:textId="66A46FAB" w:rsidR="002804F8" w:rsidRPr="002804F8" w:rsidRDefault="003B6411" w:rsidP="002804F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４</w:t>
      </w:r>
      <w:r w:rsidR="00347307">
        <w:rPr>
          <w:rFonts w:ascii="ＭＳ 明朝" w:eastAsia="ＭＳ 明朝" w:hAnsi="ＭＳ 明朝" w:hint="eastAsia"/>
          <w:sz w:val="24"/>
          <w:szCs w:val="24"/>
        </w:rPr>
        <w:t xml:space="preserve">　</w:t>
      </w:r>
      <w:r w:rsidR="002804F8" w:rsidRPr="002804F8">
        <w:rPr>
          <w:rFonts w:ascii="ＭＳ 明朝" w:eastAsia="ＭＳ 明朝" w:hAnsi="ＭＳ 明朝" w:hint="eastAsia"/>
          <w:sz w:val="24"/>
          <w:szCs w:val="24"/>
        </w:rPr>
        <w:t>この要綱において「中小企業者」とは、中小企業基本法（昭和</w:t>
      </w:r>
      <w:r w:rsidR="002804F8" w:rsidRPr="002804F8">
        <w:rPr>
          <w:rFonts w:ascii="ＭＳ 明朝" w:eastAsia="ＭＳ 明朝" w:hAnsi="ＭＳ 明朝"/>
          <w:sz w:val="24"/>
          <w:szCs w:val="24"/>
        </w:rPr>
        <w:t>38年法律第154号）</w:t>
      </w:r>
      <w:r w:rsidR="002804F8" w:rsidRPr="002804F8">
        <w:rPr>
          <w:rFonts w:ascii="ＭＳ 明朝" w:eastAsia="ＭＳ 明朝" w:hAnsi="ＭＳ 明朝" w:hint="eastAsia"/>
          <w:sz w:val="24"/>
          <w:szCs w:val="24"/>
        </w:rPr>
        <w:t>第</w:t>
      </w:r>
      <w:r w:rsidR="00510B0A">
        <w:rPr>
          <w:rFonts w:ascii="ＭＳ 明朝" w:eastAsia="ＭＳ 明朝" w:hAnsi="ＭＳ 明朝" w:hint="eastAsia"/>
          <w:sz w:val="24"/>
          <w:szCs w:val="24"/>
        </w:rPr>
        <w:t>２</w:t>
      </w:r>
      <w:r w:rsidR="002804F8" w:rsidRPr="002804F8">
        <w:rPr>
          <w:rFonts w:ascii="ＭＳ 明朝" w:eastAsia="ＭＳ 明朝" w:hAnsi="ＭＳ 明朝"/>
          <w:sz w:val="24"/>
          <w:szCs w:val="24"/>
        </w:rPr>
        <w:t>条に定</w:t>
      </w:r>
      <w:r w:rsidR="002804F8" w:rsidRPr="002804F8">
        <w:rPr>
          <w:rFonts w:ascii="ＭＳ 明朝" w:eastAsia="ＭＳ 明朝" w:hAnsi="ＭＳ 明朝" w:hint="eastAsia"/>
          <w:sz w:val="24"/>
          <w:szCs w:val="24"/>
        </w:rPr>
        <w:t>める中小企業者</w:t>
      </w:r>
      <w:r w:rsidR="00032D3C" w:rsidRPr="00347307">
        <w:rPr>
          <w:rFonts w:ascii="ＭＳ 明朝" w:eastAsia="ＭＳ 明朝" w:hAnsi="ＭＳ 明朝" w:hint="eastAsia"/>
          <w:sz w:val="24"/>
          <w:szCs w:val="24"/>
        </w:rPr>
        <w:t>（中小企業関連立法において政令により定められた者を含む。）</w:t>
      </w:r>
      <w:r w:rsidR="002804F8" w:rsidRPr="00347307">
        <w:rPr>
          <w:rFonts w:ascii="ＭＳ 明朝" w:eastAsia="ＭＳ 明朝" w:hAnsi="ＭＳ 明朝" w:hint="eastAsia"/>
          <w:sz w:val="24"/>
          <w:szCs w:val="24"/>
        </w:rPr>
        <w:t>であって、大企</w:t>
      </w:r>
      <w:r w:rsidR="002804F8" w:rsidRPr="002804F8">
        <w:rPr>
          <w:rFonts w:ascii="ＭＳ 明朝" w:eastAsia="ＭＳ 明朝" w:hAnsi="ＭＳ 明朝" w:hint="eastAsia"/>
          <w:sz w:val="24"/>
          <w:szCs w:val="24"/>
        </w:rPr>
        <w:t>業（中小企業者以外の者で事業を営む者をいう。ただし、中小企業投資育成株式会社</w:t>
      </w:r>
      <w:r w:rsidR="00510B0A">
        <w:rPr>
          <w:rFonts w:ascii="ＭＳ 明朝" w:eastAsia="ＭＳ 明朝" w:hAnsi="ＭＳ 明朝" w:hint="eastAsia"/>
          <w:sz w:val="24"/>
          <w:szCs w:val="24"/>
        </w:rPr>
        <w:t>及び</w:t>
      </w:r>
      <w:r w:rsidR="002804F8" w:rsidRPr="002804F8">
        <w:rPr>
          <w:rFonts w:ascii="ＭＳ 明朝" w:eastAsia="ＭＳ 明朝" w:hAnsi="ＭＳ 明朝" w:hint="eastAsia"/>
          <w:sz w:val="24"/>
          <w:szCs w:val="24"/>
        </w:rPr>
        <w:t>投資事業有限責任組合を除く。）が実質的に経営に参画していない者をいう。</w:t>
      </w:r>
    </w:p>
    <w:p w14:paraId="1461CF7A" w14:textId="10C93F8A" w:rsidR="00D11D41" w:rsidRDefault="003B6411" w:rsidP="00D11D41">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５</w:t>
      </w:r>
      <w:r w:rsidR="002804F8" w:rsidRPr="002804F8">
        <w:rPr>
          <w:rFonts w:ascii="ＭＳ 明朝" w:eastAsia="ＭＳ 明朝" w:hAnsi="ＭＳ 明朝" w:hint="eastAsia"/>
          <w:sz w:val="24"/>
          <w:szCs w:val="24"/>
        </w:rPr>
        <w:t xml:space="preserve">　この要綱において「大企業が実質的に経営に参画」とは、次の各号</w:t>
      </w:r>
      <w:r w:rsidR="004947D0">
        <w:rPr>
          <w:rFonts w:ascii="ＭＳ 明朝" w:eastAsia="ＭＳ 明朝" w:hAnsi="ＭＳ 明朝" w:hint="eastAsia"/>
          <w:sz w:val="24"/>
          <w:szCs w:val="24"/>
        </w:rPr>
        <w:t>のいずれかに該当する場合を</w:t>
      </w:r>
      <w:r w:rsidR="00955DF3">
        <w:rPr>
          <w:rFonts w:ascii="ＭＳ 明朝" w:eastAsia="ＭＳ 明朝" w:hAnsi="ＭＳ 明朝" w:hint="eastAsia"/>
          <w:sz w:val="24"/>
          <w:szCs w:val="24"/>
        </w:rPr>
        <w:t>いう</w:t>
      </w:r>
      <w:r w:rsidR="002804F8" w:rsidRPr="002804F8">
        <w:rPr>
          <w:rFonts w:ascii="ＭＳ 明朝" w:eastAsia="ＭＳ 明朝" w:hAnsi="ＭＳ 明朝" w:hint="eastAsia"/>
          <w:sz w:val="24"/>
          <w:szCs w:val="24"/>
        </w:rPr>
        <w:t>。</w:t>
      </w:r>
    </w:p>
    <w:p w14:paraId="186EA639" w14:textId="43B1C168" w:rsidR="00D11D41" w:rsidRDefault="00D11D41" w:rsidP="00C47BB8">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⑴</w:t>
      </w:r>
      <w:r w:rsidR="00C47BB8">
        <w:rPr>
          <w:rFonts w:ascii="ＭＳ 明朝" w:eastAsia="ＭＳ 明朝" w:hAnsi="ＭＳ 明朝" w:hint="eastAsia"/>
          <w:sz w:val="24"/>
          <w:szCs w:val="24"/>
        </w:rPr>
        <w:t xml:space="preserve">　</w:t>
      </w:r>
      <w:r w:rsidR="002804F8" w:rsidRPr="002804F8">
        <w:rPr>
          <w:rFonts w:ascii="ＭＳ 明朝" w:eastAsia="ＭＳ 明朝" w:hAnsi="ＭＳ 明朝" w:hint="eastAsia"/>
          <w:sz w:val="24"/>
          <w:szCs w:val="24"/>
        </w:rPr>
        <w:t>大企業が単独で発行済株式総数又は出資総額の</w:t>
      </w:r>
      <w:r w:rsidR="00510B0A">
        <w:rPr>
          <w:rFonts w:ascii="ＭＳ 明朝" w:eastAsia="ＭＳ 明朝" w:hAnsi="ＭＳ 明朝" w:hint="eastAsia"/>
          <w:sz w:val="24"/>
          <w:szCs w:val="24"/>
        </w:rPr>
        <w:t>２</w:t>
      </w:r>
      <w:r w:rsidR="002804F8" w:rsidRPr="002804F8">
        <w:rPr>
          <w:rFonts w:ascii="ＭＳ 明朝" w:eastAsia="ＭＳ 明朝" w:hAnsi="ＭＳ 明朝" w:hint="eastAsia"/>
          <w:sz w:val="24"/>
          <w:szCs w:val="24"/>
        </w:rPr>
        <w:t>分の</w:t>
      </w:r>
      <w:r w:rsidR="00510B0A">
        <w:rPr>
          <w:rFonts w:ascii="ＭＳ 明朝" w:eastAsia="ＭＳ 明朝" w:hAnsi="ＭＳ 明朝" w:hint="eastAsia"/>
          <w:sz w:val="24"/>
          <w:szCs w:val="24"/>
        </w:rPr>
        <w:t>１</w:t>
      </w:r>
      <w:r w:rsidR="002804F8" w:rsidRPr="002804F8">
        <w:rPr>
          <w:rFonts w:ascii="ＭＳ 明朝" w:eastAsia="ＭＳ 明朝" w:hAnsi="ＭＳ 明朝" w:hint="eastAsia"/>
          <w:sz w:val="24"/>
          <w:szCs w:val="24"/>
        </w:rPr>
        <w:t>以上を所有又は出資している場合</w:t>
      </w:r>
    </w:p>
    <w:p w14:paraId="45FE4D9E" w14:textId="1555819C" w:rsidR="00D11D41" w:rsidRDefault="00D11D41" w:rsidP="00C47BB8">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⑵</w:t>
      </w:r>
      <w:r w:rsidR="00C47BB8">
        <w:rPr>
          <w:rFonts w:ascii="ＭＳ 明朝" w:eastAsia="ＭＳ 明朝" w:hAnsi="ＭＳ 明朝" w:hint="eastAsia"/>
          <w:sz w:val="24"/>
          <w:szCs w:val="24"/>
        </w:rPr>
        <w:t xml:space="preserve">　</w:t>
      </w:r>
      <w:r w:rsidR="002804F8" w:rsidRPr="002804F8">
        <w:rPr>
          <w:rFonts w:ascii="ＭＳ 明朝" w:eastAsia="ＭＳ 明朝" w:hAnsi="ＭＳ 明朝" w:hint="eastAsia"/>
          <w:sz w:val="24"/>
          <w:szCs w:val="24"/>
        </w:rPr>
        <w:t>大企業が複数で発行済株式総数又は出資総額の</w:t>
      </w:r>
      <w:r w:rsidR="00510B0A">
        <w:rPr>
          <w:rFonts w:ascii="ＭＳ 明朝" w:eastAsia="ＭＳ 明朝" w:hAnsi="ＭＳ 明朝" w:hint="eastAsia"/>
          <w:sz w:val="24"/>
          <w:szCs w:val="24"/>
        </w:rPr>
        <w:t>３</w:t>
      </w:r>
      <w:r w:rsidR="002804F8" w:rsidRPr="002804F8">
        <w:rPr>
          <w:rFonts w:ascii="ＭＳ 明朝" w:eastAsia="ＭＳ 明朝" w:hAnsi="ＭＳ 明朝"/>
          <w:sz w:val="24"/>
          <w:szCs w:val="24"/>
        </w:rPr>
        <w:t>分の</w:t>
      </w:r>
      <w:r w:rsidR="00510B0A">
        <w:rPr>
          <w:rFonts w:ascii="ＭＳ 明朝" w:eastAsia="ＭＳ 明朝" w:hAnsi="ＭＳ 明朝" w:hint="eastAsia"/>
          <w:sz w:val="24"/>
          <w:szCs w:val="24"/>
        </w:rPr>
        <w:t>２</w:t>
      </w:r>
      <w:r w:rsidR="002804F8" w:rsidRPr="002804F8">
        <w:rPr>
          <w:rFonts w:ascii="ＭＳ 明朝" w:eastAsia="ＭＳ 明朝" w:hAnsi="ＭＳ 明朝"/>
          <w:sz w:val="24"/>
          <w:szCs w:val="24"/>
        </w:rPr>
        <w:t>以上を所有又は出資している場合</w:t>
      </w:r>
    </w:p>
    <w:p w14:paraId="09C6418F" w14:textId="0C59F473" w:rsidR="00D11D41" w:rsidRDefault="00D11D41" w:rsidP="00D11D41">
      <w:pPr>
        <w:ind w:leftChars="100" w:left="210"/>
        <w:rPr>
          <w:rFonts w:ascii="ＭＳ 明朝" w:eastAsia="ＭＳ 明朝" w:hAnsi="ＭＳ 明朝"/>
          <w:sz w:val="24"/>
          <w:szCs w:val="24"/>
        </w:rPr>
      </w:pPr>
      <w:r>
        <w:rPr>
          <w:rFonts w:ascii="ＭＳ 明朝" w:eastAsia="ＭＳ 明朝" w:hAnsi="ＭＳ 明朝" w:hint="eastAsia"/>
          <w:sz w:val="24"/>
          <w:szCs w:val="24"/>
        </w:rPr>
        <w:t>⑶</w:t>
      </w:r>
      <w:r w:rsidR="00C47BB8">
        <w:rPr>
          <w:rFonts w:ascii="ＭＳ 明朝" w:eastAsia="ＭＳ 明朝" w:hAnsi="ＭＳ 明朝" w:hint="eastAsia"/>
          <w:sz w:val="24"/>
          <w:szCs w:val="24"/>
        </w:rPr>
        <w:t xml:space="preserve">　</w:t>
      </w:r>
      <w:r w:rsidR="002804F8" w:rsidRPr="002804F8">
        <w:rPr>
          <w:rFonts w:ascii="ＭＳ 明朝" w:eastAsia="ＭＳ 明朝" w:hAnsi="ＭＳ 明朝" w:hint="eastAsia"/>
          <w:sz w:val="24"/>
          <w:szCs w:val="24"/>
        </w:rPr>
        <w:t>役員総数の</w:t>
      </w:r>
      <w:r w:rsidR="00510B0A">
        <w:rPr>
          <w:rFonts w:ascii="ＭＳ 明朝" w:eastAsia="ＭＳ 明朝" w:hAnsi="ＭＳ 明朝" w:hint="eastAsia"/>
          <w:sz w:val="24"/>
          <w:szCs w:val="24"/>
        </w:rPr>
        <w:t>２</w:t>
      </w:r>
      <w:r w:rsidR="002804F8" w:rsidRPr="002804F8">
        <w:rPr>
          <w:rFonts w:ascii="ＭＳ 明朝" w:eastAsia="ＭＳ 明朝" w:hAnsi="ＭＳ 明朝" w:hint="eastAsia"/>
          <w:sz w:val="24"/>
          <w:szCs w:val="24"/>
        </w:rPr>
        <w:t>分の</w:t>
      </w:r>
      <w:r w:rsidR="00510B0A">
        <w:rPr>
          <w:rFonts w:ascii="ＭＳ 明朝" w:eastAsia="ＭＳ 明朝" w:hAnsi="ＭＳ 明朝" w:hint="eastAsia"/>
          <w:sz w:val="24"/>
          <w:szCs w:val="24"/>
        </w:rPr>
        <w:t>１</w:t>
      </w:r>
      <w:r w:rsidR="002804F8" w:rsidRPr="002804F8">
        <w:rPr>
          <w:rFonts w:ascii="ＭＳ 明朝" w:eastAsia="ＭＳ 明朝" w:hAnsi="ＭＳ 明朝" w:hint="eastAsia"/>
          <w:sz w:val="24"/>
          <w:szCs w:val="24"/>
        </w:rPr>
        <w:t>以上を大企業の役員又は職員が兼務している場合</w:t>
      </w:r>
    </w:p>
    <w:p w14:paraId="094A69BE" w14:textId="72038AC9" w:rsidR="002804F8" w:rsidRDefault="00D11D41" w:rsidP="00D11D41">
      <w:pPr>
        <w:ind w:leftChars="100" w:left="210"/>
        <w:rPr>
          <w:rFonts w:ascii="ＭＳ 明朝" w:eastAsia="ＭＳ 明朝" w:hAnsi="ＭＳ 明朝"/>
          <w:sz w:val="24"/>
          <w:szCs w:val="24"/>
        </w:rPr>
      </w:pPr>
      <w:r>
        <w:rPr>
          <w:rFonts w:ascii="ＭＳ 明朝" w:eastAsia="ＭＳ 明朝" w:hAnsi="ＭＳ 明朝" w:hint="eastAsia"/>
          <w:sz w:val="24"/>
          <w:szCs w:val="24"/>
        </w:rPr>
        <w:t>⑷</w:t>
      </w:r>
      <w:r w:rsidR="00C47BB8">
        <w:rPr>
          <w:rFonts w:ascii="ＭＳ 明朝" w:eastAsia="ＭＳ 明朝" w:hAnsi="ＭＳ 明朝" w:hint="eastAsia"/>
          <w:sz w:val="24"/>
          <w:szCs w:val="24"/>
        </w:rPr>
        <w:t xml:space="preserve">　</w:t>
      </w:r>
      <w:r w:rsidR="002804F8" w:rsidRPr="002804F8">
        <w:rPr>
          <w:rFonts w:ascii="ＭＳ 明朝" w:eastAsia="ＭＳ 明朝" w:hAnsi="ＭＳ 明朝" w:hint="eastAsia"/>
          <w:sz w:val="24"/>
          <w:szCs w:val="24"/>
        </w:rPr>
        <w:t>その他大企業が実質的に経営に参画していると考えられる場合</w:t>
      </w:r>
    </w:p>
    <w:p w14:paraId="1A85B94C" w14:textId="32262663" w:rsidR="002804F8" w:rsidRDefault="002804F8" w:rsidP="002804F8">
      <w:pPr>
        <w:rPr>
          <w:rFonts w:ascii="ＭＳ 明朝" w:eastAsia="ＭＳ 明朝" w:hAnsi="ＭＳ 明朝"/>
          <w:sz w:val="24"/>
          <w:szCs w:val="24"/>
        </w:rPr>
      </w:pPr>
    </w:p>
    <w:p w14:paraId="17225B4C" w14:textId="0DDEC53E"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（補助金の交付</w:t>
      </w:r>
      <w:r w:rsidR="008D48EC">
        <w:rPr>
          <w:rFonts w:ascii="ＭＳ 明朝" w:eastAsia="ＭＳ 明朝" w:hAnsi="ＭＳ 明朝" w:hint="eastAsia"/>
          <w:sz w:val="24"/>
          <w:szCs w:val="24"/>
        </w:rPr>
        <w:t>の対象</w:t>
      </w:r>
      <w:r w:rsidRPr="002804F8">
        <w:rPr>
          <w:rFonts w:ascii="ＭＳ 明朝" w:eastAsia="ＭＳ 明朝" w:hAnsi="ＭＳ 明朝" w:hint="eastAsia"/>
          <w:sz w:val="24"/>
          <w:szCs w:val="24"/>
        </w:rPr>
        <w:t>）</w:t>
      </w:r>
    </w:p>
    <w:p w14:paraId="262DCD62" w14:textId="3EB1B3B9" w:rsidR="00706225" w:rsidRDefault="002804F8" w:rsidP="00706225">
      <w:pPr>
        <w:autoSpaceDE w:val="0"/>
        <w:autoSpaceDN w:val="0"/>
        <w:adjustRightInd w:val="0"/>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第３条　補助金の交付</w:t>
      </w:r>
      <w:r w:rsidR="008D48EC">
        <w:rPr>
          <w:rFonts w:ascii="ＭＳ 明朝" w:eastAsia="ＭＳ 明朝" w:hAnsi="ＭＳ 明朝" w:hint="eastAsia"/>
          <w:sz w:val="24"/>
          <w:szCs w:val="24"/>
        </w:rPr>
        <w:t>の</w:t>
      </w:r>
      <w:r w:rsidRPr="002804F8">
        <w:rPr>
          <w:rFonts w:ascii="ＭＳ 明朝" w:eastAsia="ＭＳ 明朝" w:hAnsi="ＭＳ 明朝" w:hint="eastAsia"/>
          <w:sz w:val="24"/>
          <w:szCs w:val="24"/>
        </w:rPr>
        <w:t>対象と</w:t>
      </w:r>
      <w:r w:rsidR="007D316B">
        <w:rPr>
          <w:rFonts w:ascii="ＭＳ 明朝" w:eastAsia="ＭＳ 明朝" w:hAnsi="ＭＳ 明朝" w:hint="eastAsia"/>
          <w:sz w:val="24"/>
          <w:szCs w:val="24"/>
        </w:rPr>
        <w:t>なる</w:t>
      </w:r>
      <w:r w:rsidRPr="002804F8">
        <w:rPr>
          <w:rFonts w:ascii="ＭＳ 明朝" w:eastAsia="ＭＳ 明朝" w:hAnsi="ＭＳ 明朝" w:hint="eastAsia"/>
          <w:sz w:val="24"/>
          <w:szCs w:val="24"/>
        </w:rPr>
        <w:t>事業（以下「補助事業」という。）は、</w:t>
      </w:r>
      <w:r w:rsidR="00134695">
        <w:rPr>
          <w:rFonts w:ascii="ＭＳ 明朝" w:eastAsia="ＭＳ 明朝" w:hAnsi="ＭＳ 明朝" w:hint="eastAsia"/>
          <w:sz w:val="24"/>
          <w:szCs w:val="24"/>
        </w:rPr>
        <w:t>宿泊施設の高付加価値化改修を行う事業とする。ただし、補助事業者が次の各号</w:t>
      </w:r>
      <w:r w:rsidR="004947D0">
        <w:rPr>
          <w:rFonts w:ascii="ＭＳ 明朝" w:eastAsia="ＭＳ 明朝" w:hAnsi="ＭＳ 明朝" w:hint="eastAsia"/>
          <w:sz w:val="24"/>
          <w:szCs w:val="24"/>
        </w:rPr>
        <w:t>の</w:t>
      </w:r>
      <w:r w:rsidR="00134695">
        <w:rPr>
          <w:rFonts w:ascii="ＭＳ 明朝" w:eastAsia="ＭＳ 明朝" w:hAnsi="ＭＳ 明朝" w:hint="eastAsia"/>
          <w:sz w:val="24"/>
          <w:szCs w:val="24"/>
        </w:rPr>
        <w:t>いずれかに該当する場合</w:t>
      </w:r>
      <w:r w:rsidR="004947D0">
        <w:rPr>
          <w:rFonts w:ascii="ＭＳ 明朝" w:eastAsia="ＭＳ 明朝" w:hAnsi="ＭＳ 明朝" w:hint="eastAsia"/>
          <w:sz w:val="24"/>
          <w:szCs w:val="24"/>
        </w:rPr>
        <w:t>に</w:t>
      </w:r>
      <w:r w:rsidR="00134695">
        <w:rPr>
          <w:rFonts w:ascii="ＭＳ 明朝" w:eastAsia="ＭＳ 明朝" w:hAnsi="ＭＳ 明朝" w:hint="eastAsia"/>
          <w:sz w:val="24"/>
          <w:szCs w:val="24"/>
        </w:rPr>
        <w:t>は、交付の対象としない。</w:t>
      </w:r>
    </w:p>
    <w:p w14:paraId="0850581A" w14:textId="0CF024E7" w:rsidR="00706225" w:rsidRDefault="00706225" w:rsidP="00C47BB8">
      <w:pPr>
        <w:autoSpaceDE w:val="0"/>
        <w:autoSpaceDN w:val="0"/>
        <w:adjustRightInd w:val="0"/>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⑴</w:t>
      </w:r>
      <w:r w:rsidR="00C47BB8">
        <w:rPr>
          <w:rFonts w:ascii="ＭＳ 明朝" w:eastAsia="ＭＳ 明朝" w:hAnsi="ＭＳ 明朝" w:hint="eastAsia"/>
          <w:sz w:val="24"/>
          <w:szCs w:val="24"/>
        </w:rPr>
        <w:t xml:space="preserve">　</w:t>
      </w:r>
      <w:r w:rsidR="002A6B69" w:rsidRPr="002A6B69">
        <w:rPr>
          <w:rFonts w:ascii="ＭＳ 明朝" w:eastAsia="ＭＳ 明朝" w:hAnsi="ＭＳ 明朝"/>
          <w:sz w:val="24"/>
          <w:szCs w:val="24"/>
        </w:rPr>
        <w:t>愛知県暴力団排除条例（平成22年10月15日愛知県条例第34号。以下「暴排条例」という。）に規定する暴力団</w:t>
      </w:r>
      <w:r w:rsidR="00A2090F">
        <w:rPr>
          <w:rFonts w:ascii="ＭＳ 明朝" w:eastAsia="ＭＳ 明朝" w:hAnsi="ＭＳ 明朝" w:hint="eastAsia"/>
          <w:sz w:val="24"/>
          <w:szCs w:val="24"/>
        </w:rPr>
        <w:t>又は暴力団と密接な関係を有する者</w:t>
      </w:r>
      <w:r w:rsidR="00CB0BAF">
        <w:rPr>
          <w:rFonts w:ascii="ＭＳ 明朝" w:eastAsia="ＭＳ 明朝" w:hAnsi="ＭＳ 明朝" w:hint="eastAsia"/>
          <w:sz w:val="24"/>
          <w:szCs w:val="24"/>
        </w:rPr>
        <w:t>である場合</w:t>
      </w:r>
    </w:p>
    <w:p w14:paraId="26D79FB8" w14:textId="73C46A56" w:rsidR="00706225" w:rsidRDefault="00706225" w:rsidP="00C47BB8">
      <w:pPr>
        <w:autoSpaceDE w:val="0"/>
        <w:autoSpaceDN w:val="0"/>
        <w:adjustRightInd w:val="0"/>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⑵</w:t>
      </w:r>
      <w:r w:rsidR="00C47BB8">
        <w:rPr>
          <w:rFonts w:ascii="ＭＳ 明朝" w:eastAsia="ＭＳ 明朝" w:hAnsi="ＭＳ 明朝" w:hint="eastAsia"/>
          <w:sz w:val="24"/>
          <w:szCs w:val="24"/>
        </w:rPr>
        <w:t xml:space="preserve">　</w:t>
      </w:r>
      <w:r w:rsidR="002A6B69" w:rsidRPr="002A6B69">
        <w:rPr>
          <w:rFonts w:ascii="ＭＳ 明朝" w:eastAsia="ＭＳ 明朝" w:hAnsi="ＭＳ 明朝"/>
          <w:sz w:val="24"/>
          <w:szCs w:val="24"/>
        </w:rPr>
        <w:t>法人その他の団体の代表者、役員、使用人、その他の従業員若しくは構成員、又は個人で申請する場合はその個人に暴力団員等（暴力団並びに暴排条例第２条第３号に規定する暴力団員及び同条第４号に規定する暴力団員等をいう。以下同じ。）に該当する者がある</w:t>
      </w:r>
      <w:r w:rsidR="00CB0BAF">
        <w:rPr>
          <w:rFonts w:ascii="ＭＳ 明朝" w:eastAsia="ＭＳ 明朝" w:hAnsi="ＭＳ 明朝" w:hint="eastAsia"/>
          <w:sz w:val="24"/>
          <w:szCs w:val="24"/>
        </w:rPr>
        <w:t>場合</w:t>
      </w:r>
    </w:p>
    <w:p w14:paraId="1C153F6A" w14:textId="51305CD4" w:rsidR="002804F8" w:rsidRPr="002804F8" w:rsidRDefault="00706225" w:rsidP="00C47BB8">
      <w:pPr>
        <w:autoSpaceDE w:val="0"/>
        <w:autoSpaceDN w:val="0"/>
        <w:adjustRightInd w:val="0"/>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⑶</w:t>
      </w:r>
      <w:r w:rsidR="00C47BB8">
        <w:rPr>
          <w:rFonts w:ascii="ＭＳ 明朝" w:eastAsia="ＭＳ 明朝" w:hAnsi="ＭＳ 明朝" w:hint="eastAsia"/>
          <w:sz w:val="24"/>
          <w:szCs w:val="24"/>
        </w:rPr>
        <w:t xml:space="preserve">　</w:t>
      </w:r>
      <w:r w:rsidR="002A6B69" w:rsidRPr="002A6B69">
        <w:rPr>
          <w:rFonts w:ascii="ＭＳ 明朝" w:eastAsia="ＭＳ 明朝" w:hAnsi="ＭＳ 明朝"/>
          <w:sz w:val="24"/>
          <w:szCs w:val="24"/>
        </w:rPr>
        <w:t>国税</w:t>
      </w:r>
      <w:r w:rsidR="00441EEE">
        <w:rPr>
          <w:rFonts w:ascii="ＭＳ 明朝" w:eastAsia="ＭＳ 明朝" w:hAnsi="ＭＳ 明朝" w:hint="eastAsia"/>
          <w:sz w:val="24"/>
          <w:szCs w:val="24"/>
        </w:rPr>
        <w:t>、</w:t>
      </w:r>
      <w:r w:rsidR="002A6B69" w:rsidRPr="002A6B69">
        <w:rPr>
          <w:rFonts w:ascii="ＭＳ 明朝" w:eastAsia="ＭＳ 明朝" w:hAnsi="ＭＳ 明朝"/>
          <w:sz w:val="24"/>
          <w:szCs w:val="24"/>
        </w:rPr>
        <w:t>都道府県民税</w:t>
      </w:r>
      <w:r w:rsidR="002A6B69">
        <w:rPr>
          <w:rFonts w:ascii="ＭＳ 明朝" w:eastAsia="ＭＳ 明朝" w:hAnsi="ＭＳ 明朝" w:hint="eastAsia"/>
          <w:sz w:val="24"/>
          <w:szCs w:val="24"/>
        </w:rPr>
        <w:t>又は</w:t>
      </w:r>
      <w:r w:rsidR="002A6B69" w:rsidRPr="002A6B69">
        <w:rPr>
          <w:rFonts w:ascii="ＭＳ 明朝" w:eastAsia="ＭＳ 明朝" w:hAnsi="ＭＳ 明朝"/>
          <w:sz w:val="24"/>
          <w:szCs w:val="24"/>
        </w:rPr>
        <w:t>社会保険料の滞納がある</w:t>
      </w:r>
      <w:r w:rsidR="00CB0BAF">
        <w:rPr>
          <w:rFonts w:ascii="ＭＳ 明朝" w:eastAsia="ＭＳ 明朝" w:hAnsi="ＭＳ 明朝" w:hint="eastAsia"/>
          <w:sz w:val="24"/>
          <w:szCs w:val="24"/>
        </w:rPr>
        <w:t>場合</w:t>
      </w:r>
      <w:r w:rsidR="002A6B69" w:rsidRPr="002A6B69">
        <w:rPr>
          <w:rFonts w:ascii="ＭＳ 明朝" w:eastAsia="ＭＳ 明朝" w:hAnsi="ＭＳ 明朝"/>
          <w:sz w:val="24"/>
          <w:szCs w:val="24"/>
        </w:rPr>
        <w:t>。ただし、猶予されているものを除く</w:t>
      </w:r>
      <w:r w:rsidR="00CB0BAF">
        <w:rPr>
          <w:rFonts w:ascii="ＭＳ 明朝" w:eastAsia="ＭＳ 明朝" w:hAnsi="ＭＳ 明朝" w:hint="eastAsia"/>
          <w:sz w:val="24"/>
          <w:szCs w:val="24"/>
        </w:rPr>
        <w:t>。</w:t>
      </w:r>
    </w:p>
    <w:p w14:paraId="762E7FF3" w14:textId="77777777" w:rsidR="002804F8" w:rsidRPr="002804F8" w:rsidRDefault="002804F8" w:rsidP="002804F8">
      <w:pPr>
        <w:ind w:left="240" w:hangingChars="100" w:hanging="240"/>
        <w:rPr>
          <w:rFonts w:ascii="ＭＳ 明朝" w:eastAsia="ＭＳ 明朝" w:hAnsi="ＭＳ 明朝"/>
          <w:sz w:val="24"/>
          <w:szCs w:val="24"/>
        </w:rPr>
      </w:pPr>
    </w:p>
    <w:p w14:paraId="70EF8130" w14:textId="461BA53D"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w:t>
      </w:r>
      <w:r w:rsidR="007D316B">
        <w:rPr>
          <w:rFonts w:ascii="ＭＳ 明朝" w:eastAsia="ＭＳ 明朝" w:hAnsi="ＭＳ 明朝" w:hint="eastAsia"/>
          <w:sz w:val="24"/>
          <w:szCs w:val="24"/>
        </w:rPr>
        <w:t>金の交付</w:t>
      </w:r>
      <w:r w:rsidRPr="002804F8">
        <w:rPr>
          <w:rFonts w:ascii="ＭＳ 明朝" w:eastAsia="ＭＳ 明朝" w:hAnsi="ＭＳ 明朝" w:hint="eastAsia"/>
          <w:sz w:val="24"/>
          <w:szCs w:val="24"/>
        </w:rPr>
        <w:t>対象経費</w:t>
      </w:r>
      <w:r w:rsidR="008D2A33">
        <w:rPr>
          <w:rFonts w:ascii="ＭＳ 明朝" w:eastAsia="ＭＳ 明朝" w:hAnsi="ＭＳ 明朝" w:hint="eastAsia"/>
          <w:sz w:val="24"/>
          <w:szCs w:val="24"/>
        </w:rPr>
        <w:t>及び補助額</w:t>
      </w:r>
      <w:r w:rsidRPr="002804F8">
        <w:rPr>
          <w:rFonts w:ascii="ＭＳ 明朝" w:eastAsia="ＭＳ 明朝" w:hAnsi="ＭＳ 明朝" w:hint="eastAsia"/>
          <w:sz w:val="24"/>
          <w:szCs w:val="24"/>
        </w:rPr>
        <w:t>）</w:t>
      </w:r>
    </w:p>
    <w:p w14:paraId="7235C682" w14:textId="547FBA28" w:rsidR="003F5EFD" w:rsidRDefault="002804F8" w:rsidP="003F5EFD">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 xml:space="preserve">第４条　</w:t>
      </w:r>
      <w:r w:rsidR="00330DB9">
        <w:rPr>
          <w:rFonts w:ascii="ＭＳ 明朝" w:eastAsia="ＭＳ 明朝" w:hAnsi="ＭＳ 明朝" w:hint="eastAsia"/>
          <w:sz w:val="24"/>
          <w:szCs w:val="24"/>
        </w:rPr>
        <w:t>補助事業を実施するために必要な経費のうち、補助金</w:t>
      </w:r>
      <w:r w:rsidR="00CE553F">
        <w:rPr>
          <w:rFonts w:ascii="ＭＳ 明朝" w:eastAsia="ＭＳ 明朝" w:hAnsi="ＭＳ 明朝" w:hint="eastAsia"/>
          <w:sz w:val="24"/>
          <w:szCs w:val="24"/>
        </w:rPr>
        <w:t>の</w:t>
      </w:r>
      <w:r w:rsidR="00330DB9">
        <w:rPr>
          <w:rFonts w:ascii="ＭＳ 明朝" w:eastAsia="ＭＳ 明朝" w:hAnsi="ＭＳ 明朝" w:hint="eastAsia"/>
          <w:sz w:val="24"/>
          <w:szCs w:val="24"/>
        </w:rPr>
        <w:t>交付の対象として別表に定める</w:t>
      </w:r>
      <w:r w:rsidRPr="002804F8">
        <w:rPr>
          <w:rFonts w:ascii="ＭＳ 明朝" w:eastAsia="ＭＳ 明朝" w:hAnsi="ＭＳ 明朝" w:hint="eastAsia"/>
          <w:sz w:val="24"/>
          <w:szCs w:val="24"/>
        </w:rPr>
        <w:t>経費（以下「補助対象経費」という。）</w:t>
      </w:r>
      <w:r w:rsidR="00330DB9">
        <w:rPr>
          <w:rFonts w:ascii="ＭＳ 明朝" w:eastAsia="ＭＳ 明朝" w:hAnsi="ＭＳ 明朝" w:hint="eastAsia"/>
          <w:sz w:val="24"/>
          <w:szCs w:val="24"/>
        </w:rPr>
        <w:t>について、予算の範囲内で補助金を交付する。</w:t>
      </w:r>
    </w:p>
    <w:p w14:paraId="2275CE65" w14:textId="14E35F43" w:rsidR="0045389B" w:rsidRPr="002804F8" w:rsidRDefault="003F5EFD" w:rsidP="00CE553F">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２　</w:t>
      </w:r>
      <w:r w:rsidR="002804F8" w:rsidRPr="002804F8">
        <w:rPr>
          <w:rFonts w:ascii="ＭＳ 明朝" w:eastAsia="ＭＳ 明朝" w:hAnsi="ＭＳ 明朝" w:hint="eastAsia"/>
          <w:sz w:val="24"/>
          <w:szCs w:val="24"/>
        </w:rPr>
        <w:t>補助額は、補助対象経費に補助率を乗じて得た額と補助上限額を比較して、いずれか少ない方の額とする。</w:t>
      </w:r>
      <w:r w:rsidR="0045389B">
        <w:rPr>
          <w:rFonts w:ascii="ＭＳ 明朝" w:eastAsia="ＭＳ 明朝" w:hAnsi="ＭＳ 明朝" w:hint="eastAsia"/>
          <w:sz w:val="24"/>
          <w:szCs w:val="24"/>
        </w:rPr>
        <w:t>ただし、</w:t>
      </w:r>
      <w:r w:rsidR="00CE553F">
        <w:rPr>
          <w:rFonts w:ascii="ＭＳ 明朝" w:eastAsia="ＭＳ 明朝" w:hAnsi="ＭＳ 明朝" w:hint="eastAsia"/>
          <w:sz w:val="24"/>
          <w:szCs w:val="24"/>
        </w:rPr>
        <w:t>補助対象経費に補助率を乗じて得た額</w:t>
      </w:r>
      <w:r w:rsidR="00CE553F">
        <w:rPr>
          <w:rFonts w:ascii="ＭＳ 明朝" w:eastAsia="ＭＳ 明朝" w:hAnsi="ＭＳ 明朝" w:hint="eastAsia"/>
          <w:sz w:val="24"/>
          <w:szCs w:val="24"/>
        </w:rPr>
        <w:lastRenderedPageBreak/>
        <w:t>が補助下限額に満たない場合は、補助金の交付の対象としない。</w:t>
      </w:r>
    </w:p>
    <w:p w14:paraId="365F2CAA" w14:textId="791BF841" w:rsidR="002804F8" w:rsidRDefault="00815FD3" w:rsidP="002804F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３</w:t>
      </w:r>
      <w:r w:rsidR="002804F8" w:rsidRPr="002804F8">
        <w:rPr>
          <w:rFonts w:ascii="ＭＳ 明朝" w:eastAsia="ＭＳ 明朝" w:hAnsi="ＭＳ 明朝" w:hint="eastAsia"/>
          <w:sz w:val="24"/>
          <w:szCs w:val="24"/>
        </w:rPr>
        <w:t xml:space="preserve">　前項の規定により算出した補助金の額に千円未満の端数があるときは、その端数金額を切り捨てる。</w:t>
      </w:r>
    </w:p>
    <w:p w14:paraId="762FF6D0" w14:textId="291C704A" w:rsidR="00B65F1B" w:rsidRDefault="00B65F1B" w:rsidP="002804F8">
      <w:pPr>
        <w:ind w:left="240" w:hangingChars="100" w:hanging="240"/>
        <w:rPr>
          <w:rFonts w:ascii="ＭＳ 明朝" w:eastAsia="ＭＳ 明朝" w:hAnsi="ＭＳ 明朝"/>
          <w:sz w:val="24"/>
          <w:szCs w:val="24"/>
        </w:rPr>
      </w:pPr>
    </w:p>
    <w:p w14:paraId="7336CAC6" w14:textId="4D88A3E6" w:rsidR="00B65F1B" w:rsidRPr="002804F8" w:rsidRDefault="00B65F1B" w:rsidP="00B65F1B">
      <w:pPr>
        <w:rPr>
          <w:rFonts w:ascii="ＭＳ 明朝" w:eastAsia="ＭＳ 明朝" w:hAnsi="ＭＳ 明朝"/>
          <w:sz w:val="24"/>
          <w:szCs w:val="24"/>
        </w:rPr>
      </w:pPr>
      <w:r w:rsidRPr="002804F8">
        <w:rPr>
          <w:rFonts w:ascii="ＭＳ 明朝" w:eastAsia="ＭＳ 明朝" w:hAnsi="ＭＳ 明朝" w:hint="eastAsia"/>
          <w:sz w:val="24"/>
          <w:szCs w:val="24"/>
        </w:rPr>
        <w:t>（補助</w:t>
      </w:r>
      <w:r>
        <w:rPr>
          <w:rFonts w:ascii="ＭＳ 明朝" w:eastAsia="ＭＳ 明朝" w:hAnsi="ＭＳ 明朝" w:hint="eastAsia"/>
          <w:sz w:val="24"/>
          <w:szCs w:val="24"/>
        </w:rPr>
        <w:t>金の交付の対象外</w:t>
      </w:r>
      <w:r w:rsidR="00023BD6">
        <w:rPr>
          <w:rFonts w:ascii="ＭＳ 明朝" w:eastAsia="ＭＳ 明朝" w:hAnsi="ＭＳ 明朝" w:hint="eastAsia"/>
          <w:sz w:val="24"/>
          <w:szCs w:val="24"/>
        </w:rPr>
        <w:t>経費</w:t>
      </w:r>
      <w:r w:rsidRPr="002804F8">
        <w:rPr>
          <w:rFonts w:ascii="ＭＳ 明朝" w:eastAsia="ＭＳ 明朝" w:hAnsi="ＭＳ 明朝" w:hint="eastAsia"/>
          <w:sz w:val="24"/>
          <w:szCs w:val="24"/>
        </w:rPr>
        <w:t>）</w:t>
      </w:r>
    </w:p>
    <w:p w14:paraId="57AB3B43" w14:textId="40847329" w:rsidR="005A3907" w:rsidRPr="005A3907" w:rsidRDefault="00B65F1B" w:rsidP="005A3907">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Pr>
          <w:rFonts w:ascii="ＭＳ 明朝" w:eastAsia="ＭＳ 明朝" w:hAnsi="ＭＳ 明朝" w:hint="eastAsia"/>
          <w:sz w:val="24"/>
          <w:szCs w:val="24"/>
        </w:rPr>
        <w:t>５</w:t>
      </w:r>
      <w:r w:rsidRPr="002804F8">
        <w:rPr>
          <w:rFonts w:ascii="ＭＳ 明朝" w:eastAsia="ＭＳ 明朝" w:hAnsi="ＭＳ 明朝" w:hint="eastAsia"/>
          <w:sz w:val="24"/>
          <w:szCs w:val="24"/>
        </w:rPr>
        <w:t xml:space="preserve">条　</w:t>
      </w:r>
      <w:r w:rsidR="00CE553F">
        <w:rPr>
          <w:rFonts w:ascii="ＭＳ 明朝" w:eastAsia="ＭＳ 明朝" w:hAnsi="ＭＳ 明朝" w:hint="eastAsia"/>
          <w:sz w:val="24"/>
          <w:szCs w:val="24"/>
        </w:rPr>
        <w:t>前</w:t>
      </w:r>
      <w:r>
        <w:rPr>
          <w:rFonts w:ascii="ＭＳ 明朝" w:eastAsia="ＭＳ 明朝" w:hAnsi="ＭＳ 明朝" w:hint="eastAsia"/>
          <w:sz w:val="24"/>
          <w:szCs w:val="24"/>
        </w:rPr>
        <w:t>条の規定に</w:t>
      </w:r>
      <w:r w:rsidR="00CE553F">
        <w:rPr>
          <w:rFonts w:ascii="ＭＳ 明朝" w:eastAsia="ＭＳ 明朝" w:hAnsi="ＭＳ 明朝" w:hint="eastAsia"/>
          <w:sz w:val="24"/>
          <w:szCs w:val="24"/>
        </w:rPr>
        <w:t>かか</w:t>
      </w:r>
      <w:r>
        <w:rPr>
          <w:rFonts w:ascii="ＭＳ 明朝" w:eastAsia="ＭＳ 明朝" w:hAnsi="ＭＳ 明朝" w:hint="eastAsia"/>
          <w:sz w:val="24"/>
          <w:szCs w:val="24"/>
        </w:rPr>
        <w:t>わらず</w:t>
      </w:r>
      <w:r w:rsidR="00CE553F">
        <w:rPr>
          <w:rFonts w:ascii="ＭＳ 明朝" w:eastAsia="ＭＳ 明朝" w:hAnsi="ＭＳ 明朝" w:hint="eastAsia"/>
          <w:sz w:val="24"/>
          <w:szCs w:val="24"/>
        </w:rPr>
        <w:t>、</w:t>
      </w:r>
      <w:r>
        <w:rPr>
          <w:rFonts w:ascii="ＭＳ 明朝" w:eastAsia="ＭＳ 明朝" w:hAnsi="ＭＳ 明朝" w:hint="eastAsia"/>
          <w:sz w:val="24"/>
          <w:szCs w:val="24"/>
        </w:rPr>
        <w:t>次に掲げる</w:t>
      </w:r>
      <w:r w:rsidR="00023BD6">
        <w:rPr>
          <w:rFonts w:ascii="ＭＳ 明朝" w:eastAsia="ＭＳ 明朝" w:hAnsi="ＭＳ 明朝" w:hint="eastAsia"/>
          <w:sz w:val="24"/>
          <w:szCs w:val="24"/>
        </w:rPr>
        <w:t>経費</w:t>
      </w:r>
      <w:r>
        <w:rPr>
          <w:rFonts w:ascii="ＭＳ 明朝" w:eastAsia="ＭＳ 明朝" w:hAnsi="ＭＳ 明朝" w:hint="eastAsia"/>
          <w:sz w:val="24"/>
          <w:szCs w:val="24"/>
        </w:rPr>
        <w:t>は、</w:t>
      </w:r>
      <w:r w:rsidR="00CE553F">
        <w:rPr>
          <w:rFonts w:ascii="ＭＳ 明朝" w:eastAsia="ＭＳ 明朝" w:hAnsi="ＭＳ 明朝" w:hint="eastAsia"/>
          <w:sz w:val="24"/>
          <w:szCs w:val="24"/>
        </w:rPr>
        <w:t>補助対象経費</w:t>
      </w:r>
      <w:r>
        <w:rPr>
          <w:rFonts w:ascii="ＭＳ 明朝" w:eastAsia="ＭＳ 明朝" w:hAnsi="ＭＳ 明朝" w:hint="eastAsia"/>
          <w:sz w:val="24"/>
          <w:szCs w:val="24"/>
        </w:rPr>
        <w:t>としない</w:t>
      </w:r>
    </w:p>
    <w:p w14:paraId="7EE54345" w14:textId="56605DB1" w:rsidR="005A3907" w:rsidRDefault="00BF3F65" w:rsidP="00C47BB8">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⑴</w:t>
      </w:r>
      <w:r w:rsidR="00C47BB8">
        <w:rPr>
          <w:rFonts w:ascii="ＭＳ 明朝" w:eastAsia="ＭＳ 明朝" w:hAnsi="ＭＳ 明朝" w:hint="eastAsia"/>
          <w:sz w:val="24"/>
          <w:szCs w:val="24"/>
        </w:rPr>
        <w:t xml:space="preserve">　</w:t>
      </w:r>
      <w:r w:rsidR="005A3907">
        <w:rPr>
          <w:rFonts w:ascii="ＭＳ 明朝" w:eastAsia="ＭＳ 明朝" w:hAnsi="ＭＳ 明朝" w:hint="eastAsia"/>
          <w:sz w:val="24"/>
          <w:szCs w:val="24"/>
        </w:rPr>
        <w:t>消費税及び地方消費税相当額</w:t>
      </w:r>
    </w:p>
    <w:p w14:paraId="6268C959" w14:textId="27FBB7D4" w:rsidR="00B65F1B" w:rsidRPr="002A6B69" w:rsidRDefault="005A3907" w:rsidP="00C47BB8">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 xml:space="preserve">⑵　</w:t>
      </w:r>
      <w:r w:rsidR="00023BD6">
        <w:rPr>
          <w:rFonts w:ascii="ＭＳ 明朝" w:eastAsia="ＭＳ 明朝" w:hAnsi="ＭＳ 明朝" w:hint="eastAsia"/>
          <w:sz w:val="24"/>
          <w:szCs w:val="24"/>
        </w:rPr>
        <w:t>故障又は老朽化等に対応するための修理修繕や代替更新のみに</w:t>
      </w:r>
      <w:r w:rsidR="00BF3F65">
        <w:rPr>
          <w:rFonts w:ascii="ＭＳ 明朝" w:eastAsia="ＭＳ 明朝" w:hAnsi="ＭＳ 明朝" w:hint="eastAsia"/>
          <w:sz w:val="24"/>
          <w:szCs w:val="24"/>
        </w:rPr>
        <w:t>必要となる</w:t>
      </w:r>
      <w:r w:rsidR="00023BD6">
        <w:rPr>
          <w:rFonts w:ascii="ＭＳ 明朝" w:eastAsia="ＭＳ 明朝" w:hAnsi="ＭＳ 明朝" w:hint="eastAsia"/>
          <w:sz w:val="24"/>
          <w:szCs w:val="24"/>
        </w:rPr>
        <w:t>経費</w:t>
      </w:r>
    </w:p>
    <w:p w14:paraId="1EC34541" w14:textId="290DF175" w:rsidR="00BF3F65" w:rsidRDefault="005A3907" w:rsidP="00BF3F65">
      <w:pPr>
        <w:autoSpaceDE w:val="0"/>
        <w:autoSpaceDN w:val="0"/>
        <w:adjustRightInd w:val="0"/>
        <w:ind w:leftChars="100" w:left="330" w:hangingChars="50" w:hanging="120"/>
        <w:rPr>
          <w:rFonts w:ascii="ＭＳ 明朝" w:eastAsia="ＭＳ 明朝" w:hAnsi="ＭＳ 明朝"/>
          <w:sz w:val="24"/>
          <w:szCs w:val="24"/>
        </w:rPr>
      </w:pPr>
      <w:r>
        <w:rPr>
          <w:rFonts w:ascii="ＭＳ 明朝" w:eastAsia="ＭＳ 明朝" w:hAnsi="ＭＳ 明朝" w:hint="eastAsia"/>
          <w:sz w:val="24"/>
          <w:szCs w:val="24"/>
        </w:rPr>
        <w:t>⑶</w:t>
      </w:r>
      <w:r w:rsidR="00C47BB8">
        <w:rPr>
          <w:rFonts w:ascii="ＭＳ 明朝" w:eastAsia="ＭＳ 明朝" w:hAnsi="ＭＳ 明朝" w:hint="eastAsia"/>
          <w:sz w:val="24"/>
          <w:szCs w:val="24"/>
        </w:rPr>
        <w:t xml:space="preserve">　</w:t>
      </w:r>
      <w:r w:rsidR="00023BD6">
        <w:rPr>
          <w:rFonts w:ascii="ＭＳ 明朝" w:eastAsia="ＭＳ 明朝" w:hAnsi="ＭＳ 明朝" w:hint="eastAsia"/>
          <w:sz w:val="24"/>
          <w:szCs w:val="24"/>
        </w:rPr>
        <w:t>可搬性のある設備の購入や設置に</w:t>
      </w:r>
      <w:r w:rsidR="00BF3F65">
        <w:rPr>
          <w:rFonts w:ascii="ＭＳ 明朝" w:eastAsia="ＭＳ 明朝" w:hAnsi="ＭＳ 明朝" w:hint="eastAsia"/>
          <w:sz w:val="24"/>
          <w:szCs w:val="24"/>
        </w:rPr>
        <w:t>必要となる</w:t>
      </w:r>
      <w:r w:rsidR="00023BD6">
        <w:rPr>
          <w:rFonts w:ascii="ＭＳ 明朝" w:eastAsia="ＭＳ 明朝" w:hAnsi="ＭＳ 明朝" w:hint="eastAsia"/>
          <w:sz w:val="24"/>
          <w:szCs w:val="24"/>
        </w:rPr>
        <w:t>経費</w:t>
      </w:r>
    </w:p>
    <w:p w14:paraId="643C6F29" w14:textId="135BABCB" w:rsidR="00BF3F65" w:rsidRDefault="005A3907" w:rsidP="00BF3F65">
      <w:pPr>
        <w:autoSpaceDE w:val="0"/>
        <w:autoSpaceDN w:val="0"/>
        <w:adjustRightInd w:val="0"/>
        <w:ind w:leftChars="100" w:left="330" w:hangingChars="50" w:hanging="120"/>
        <w:rPr>
          <w:rFonts w:ascii="ＭＳ 明朝" w:eastAsia="ＭＳ 明朝" w:hAnsi="ＭＳ 明朝"/>
          <w:sz w:val="24"/>
          <w:szCs w:val="24"/>
        </w:rPr>
      </w:pPr>
      <w:r>
        <w:rPr>
          <w:rFonts w:ascii="ＭＳ 明朝" w:eastAsia="ＭＳ 明朝" w:hAnsi="ＭＳ 明朝" w:hint="eastAsia"/>
          <w:sz w:val="24"/>
          <w:szCs w:val="24"/>
        </w:rPr>
        <w:t>⑷</w:t>
      </w:r>
      <w:r w:rsidR="00C47BB8">
        <w:rPr>
          <w:rFonts w:ascii="ＭＳ 明朝" w:eastAsia="ＭＳ 明朝" w:hAnsi="ＭＳ 明朝" w:hint="eastAsia"/>
          <w:sz w:val="24"/>
          <w:szCs w:val="24"/>
        </w:rPr>
        <w:t xml:space="preserve">　</w:t>
      </w:r>
      <w:r w:rsidR="00023BD6">
        <w:rPr>
          <w:rFonts w:ascii="ＭＳ 明朝" w:eastAsia="ＭＳ 明朝" w:hAnsi="ＭＳ 明朝" w:hint="eastAsia"/>
          <w:sz w:val="24"/>
          <w:szCs w:val="24"/>
        </w:rPr>
        <w:t>法令又は条例等において義務化されている設備の導入に</w:t>
      </w:r>
      <w:r w:rsidR="00BF3F65">
        <w:rPr>
          <w:rFonts w:ascii="ＭＳ 明朝" w:eastAsia="ＭＳ 明朝" w:hAnsi="ＭＳ 明朝" w:hint="eastAsia"/>
          <w:sz w:val="24"/>
          <w:szCs w:val="24"/>
        </w:rPr>
        <w:t>必要となる</w:t>
      </w:r>
      <w:r w:rsidR="00023BD6">
        <w:rPr>
          <w:rFonts w:ascii="ＭＳ 明朝" w:eastAsia="ＭＳ 明朝" w:hAnsi="ＭＳ 明朝" w:hint="eastAsia"/>
          <w:sz w:val="24"/>
          <w:szCs w:val="24"/>
        </w:rPr>
        <w:t>経費</w:t>
      </w:r>
    </w:p>
    <w:p w14:paraId="557AE3B0" w14:textId="25178DF4" w:rsidR="00BF3F65" w:rsidRDefault="005A3907" w:rsidP="00BF3F65">
      <w:pPr>
        <w:autoSpaceDE w:val="0"/>
        <w:autoSpaceDN w:val="0"/>
        <w:adjustRightInd w:val="0"/>
        <w:ind w:leftChars="100" w:left="330" w:hangingChars="50" w:hanging="120"/>
        <w:rPr>
          <w:rFonts w:ascii="ＭＳ 明朝" w:eastAsia="ＭＳ 明朝" w:hAnsi="ＭＳ 明朝"/>
          <w:sz w:val="24"/>
          <w:szCs w:val="24"/>
        </w:rPr>
      </w:pPr>
      <w:r>
        <w:rPr>
          <w:rFonts w:ascii="ＭＳ 明朝" w:eastAsia="ＭＳ 明朝" w:hAnsi="ＭＳ 明朝" w:hint="eastAsia"/>
          <w:sz w:val="24"/>
          <w:szCs w:val="24"/>
        </w:rPr>
        <w:t>⑸</w:t>
      </w:r>
      <w:r w:rsidR="00C47BB8">
        <w:rPr>
          <w:rFonts w:ascii="ＭＳ 明朝" w:eastAsia="ＭＳ 明朝" w:hAnsi="ＭＳ 明朝" w:hint="eastAsia"/>
          <w:sz w:val="24"/>
          <w:szCs w:val="24"/>
        </w:rPr>
        <w:t xml:space="preserve">　</w:t>
      </w:r>
      <w:r w:rsidR="00023BD6">
        <w:rPr>
          <w:rFonts w:ascii="ＭＳ 明朝" w:eastAsia="ＭＳ 明朝" w:hAnsi="ＭＳ 明朝" w:hint="eastAsia"/>
          <w:sz w:val="24"/>
          <w:szCs w:val="24"/>
        </w:rPr>
        <w:t>補助事業者の経常的な</w:t>
      </w:r>
      <w:r w:rsidR="00BF3F65">
        <w:rPr>
          <w:rFonts w:ascii="ＭＳ 明朝" w:eastAsia="ＭＳ 明朝" w:hAnsi="ＭＳ 明朝" w:hint="eastAsia"/>
          <w:sz w:val="24"/>
          <w:szCs w:val="24"/>
        </w:rPr>
        <w:t>事業に必要となる</w:t>
      </w:r>
      <w:r w:rsidR="00023BD6">
        <w:rPr>
          <w:rFonts w:ascii="ＭＳ 明朝" w:eastAsia="ＭＳ 明朝" w:hAnsi="ＭＳ 明朝" w:hint="eastAsia"/>
          <w:sz w:val="24"/>
          <w:szCs w:val="24"/>
        </w:rPr>
        <w:t>経費</w:t>
      </w:r>
    </w:p>
    <w:p w14:paraId="4140EDC0" w14:textId="4E5B4B92" w:rsidR="00BF3F65" w:rsidRDefault="005A3907" w:rsidP="00924AB8">
      <w:pPr>
        <w:autoSpaceDE w:val="0"/>
        <w:autoSpaceDN w:val="0"/>
        <w:adjustRightInd w:val="0"/>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⑹</w:t>
      </w:r>
      <w:r w:rsidR="00C47BB8">
        <w:rPr>
          <w:rFonts w:ascii="ＭＳ 明朝" w:eastAsia="ＭＳ 明朝" w:hAnsi="ＭＳ 明朝" w:hint="eastAsia"/>
          <w:sz w:val="24"/>
          <w:szCs w:val="24"/>
        </w:rPr>
        <w:t xml:space="preserve">　</w:t>
      </w:r>
      <w:r>
        <w:rPr>
          <w:rFonts w:ascii="ＭＳ 明朝" w:eastAsia="ＭＳ 明朝" w:hAnsi="ＭＳ 明朝" w:hint="eastAsia"/>
          <w:sz w:val="24"/>
          <w:szCs w:val="24"/>
        </w:rPr>
        <w:t>同一事業の経費において、国又は地方公共団体より別途補助金が支給されている場合</w:t>
      </w:r>
    </w:p>
    <w:p w14:paraId="036A200B" w14:textId="644D0A17" w:rsidR="00BF3F65" w:rsidRDefault="005A3907" w:rsidP="00BF3F65">
      <w:pPr>
        <w:autoSpaceDE w:val="0"/>
        <w:autoSpaceDN w:val="0"/>
        <w:adjustRightInd w:val="0"/>
        <w:ind w:leftChars="100" w:left="330" w:hangingChars="50" w:hanging="120"/>
        <w:rPr>
          <w:rFonts w:ascii="ＭＳ 明朝" w:eastAsia="ＭＳ 明朝" w:hAnsi="ＭＳ 明朝"/>
          <w:sz w:val="24"/>
          <w:szCs w:val="24"/>
        </w:rPr>
      </w:pPr>
      <w:r>
        <w:rPr>
          <w:rFonts w:ascii="ＭＳ 明朝" w:eastAsia="ＭＳ 明朝" w:hAnsi="ＭＳ 明朝" w:hint="eastAsia"/>
          <w:sz w:val="24"/>
          <w:szCs w:val="24"/>
        </w:rPr>
        <w:t>⑺</w:t>
      </w:r>
      <w:r w:rsidR="00C47BB8">
        <w:rPr>
          <w:rFonts w:ascii="ＭＳ 明朝" w:eastAsia="ＭＳ 明朝" w:hAnsi="ＭＳ 明朝" w:hint="eastAsia"/>
          <w:sz w:val="24"/>
          <w:szCs w:val="24"/>
        </w:rPr>
        <w:t xml:space="preserve">　</w:t>
      </w:r>
      <w:r w:rsidR="00BF3F65">
        <w:rPr>
          <w:rFonts w:ascii="ＭＳ 明朝" w:eastAsia="ＭＳ 明朝" w:hAnsi="ＭＳ 明朝" w:hint="eastAsia"/>
          <w:sz w:val="24"/>
          <w:szCs w:val="24"/>
        </w:rPr>
        <w:t>用地取得に必要となる経費</w:t>
      </w:r>
    </w:p>
    <w:p w14:paraId="0F2478BB" w14:textId="005BD54C" w:rsidR="00723D60" w:rsidRPr="002804F8" w:rsidRDefault="005A3907" w:rsidP="00BF3F65">
      <w:pPr>
        <w:autoSpaceDE w:val="0"/>
        <w:autoSpaceDN w:val="0"/>
        <w:adjustRightInd w:val="0"/>
        <w:ind w:leftChars="100" w:left="330" w:hangingChars="50" w:hanging="120"/>
        <w:rPr>
          <w:rFonts w:ascii="ＭＳ 明朝" w:eastAsia="ＭＳ 明朝" w:hAnsi="ＭＳ 明朝"/>
          <w:sz w:val="24"/>
          <w:szCs w:val="24"/>
        </w:rPr>
      </w:pPr>
      <w:r>
        <w:rPr>
          <w:rFonts w:ascii="ＭＳ 明朝" w:eastAsia="ＭＳ 明朝" w:hAnsi="ＭＳ 明朝" w:hint="eastAsia"/>
          <w:sz w:val="24"/>
          <w:szCs w:val="24"/>
        </w:rPr>
        <w:t>⑻</w:t>
      </w:r>
      <w:r w:rsidR="00C47BB8">
        <w:rPr>
          <w:rFonts w:ascii="ＭＳ 明朝" w:eastAsia="ＭＳ 明朝" w:hAnsi="ＭＳ 明朝" w:hint="eastAsia"/>
          <w:sz w:val="24"/>
          <w:szCs w:val="24"/>
        </w:rPr>
        <w:t xml:space="preserve">　</w:t>
      </w:r>
      <w:r w:rsidR="00723D60">
        <w:rPr>
          <w:rFonts w:ascii="ＭＳ 明朝" w:eastAsia="ＭＳ 明朝" w:hAnsi="ＭＳ 明朝" w:hint="eastAsia"/>
          <w:sz w:val="24"/>
          <w:szCs w:val="24"/>
        </w:rPr>
        <w:t>振込手数料</w:t>
      </w:r>
    </w:p>
    <w:p w14:paraId="7C414E9F" w14:textId="77777777" w:rsidR="002804F8" w:rsidRPr="00B65F1B" w:rsidRDefault="002804F8" w:rsidP="002804F8">
      <w:pPr>
        <w:ind w:left="240" w:hangingChars="100" w:hanging="240"/>
        <w:rPr>
          <w:rFonts w:ascii="ＭＳ 明朝" w:eastAsia="ＭＳ 明朝" w:hAnsi="ＭＳ 明朝"/>
          <w:sz w:val="24"/>
          <w:szCs w:val="24"/>
        </w:rPr>
      </w:pPr>
    </w:p>
    <w:p w14:paraId="707213EF"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（補助金の交付の申請）</w:t>
      </w:r>
    </w:p>
    <w:p w14:paraId="6373A07F" w14:textId="245ECE63"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2A6B69">
        <w:rPr>
          <w:rFonts w:ascii="ＭＳ 明朝" w:eastAsia="ＭＳ 明朝" w:hAnsi="ＭＳ 明朝" w:hint="eastAsia"/>
          <w:sz w:val="24"/>
          <w:szCs w:val="24"/>
        </w:rPr>
        <w:t>６</w:t>
      </w:r>
      <w:r w:rsidRPr="002804F8">
        <w:rPr>
          <w:rFonts w:ascii="ＭＳ 明朝" w:eastAsia="ＭＳ 明朝" w:hAnsi="ＭＳ 明朝" w:hint="eastAsia"/>
          <w:sz w:val="24"/>
          <w:szCs w:val="24"/>
        </w:rPr>
        <w:t xml:space="preserve">条　</w:t>
      </w:r>
      <w:r w:rsidR="002A6B69">
        <w:rPr>
          <w:rFonts w:ascii="ＭＳ 明朝" w:eastAsia="ＭＳ 明朝" w:hAnsi="ＭＳ 明朝" w:hint="eastAsia"/>
          <w:sz w:val="24"/>
          <w:szCs w:val="24"/>
        </w:rPr>
        <w:t>補助事業者は</w:t>
      </w:r>
      <w:r w:rsidRPr="002804F8">
        <w:rPr>
          <w:rFonts w:ascii="ＭＳ 明朝" w:eastAsia="ＭＳ 明朝" w:hAnsi="ＭＳ 明朝" w:hint="eastAsia"/>
          <w:sz w:val="24"/>
          <w:szCs w:val="24"/>
        </w:rPr>
        <w:t>補助金の交付</w:t>
      </w:r>
      <w:r w:rsidR="002A6B69">
        <w:rPr>
          <w:rFonts w:ascii="ＭＳ 明朝" w:eastAsia="ＭＳ 明朝" w:hAnsi="ＭＳ 明朝" w:hint="eastAsia"/>
          <w:sz w:val="24"/>
          <w:szCs w:val="24"/>
        </w:rPr>
        <w:t>を受けようとするときは</w:t>
      </w:r>
      <w:r w:rsidRPr="002804F8">
        <w:rPr>
          <w:rFonts w:ascii="ＭＳ 明朝" w:eastAsia="ＭＳ 明朝" w:hAnsi="ＭＳ 明朝" w:hint="eastAsia"/>
          <w:sz w:val="24"/>
          <w:szCs w:val="24"/>
        </w:rPr>
        <w:t>、補助金交付申請書</w:t>
      </w:r>
      <w:r w:rsidR="002E5495">
        <w:rPr>
          <w:rFonts w:ascii="ＭＳ 明朝" w:eastAsia="ＭＳ 明朝" w:hAnsi="ＭＳ 明朝" w:hint="eastAsia"/>
          <w:sz w:val="24"/>
          <w:szCs w:val="24"/>
        </w:rPr>
        <w:t>（</w:t>
      </w:r>
      <w:r w:rsidRPr="002804F8">
        <w:rPr>
          <w:rFonts w:ascii="ＭＳ 明朝" w:eastAsia="ＭＳ 明朝" w:hAnsi="ＭＳ 明朝" w:hint="eastAsia"/>
          <w:sz w:val="24"/>
          <w:szCs w:val="24"/>
        </w:rPr>
        <w:t>様式第</w:t>
      </w:r>
      <w:r w:rsidR="002E5495">
        <w:rPr>
          <w:rFonts w:ascii="ＭＳ 明朝" w:eastAsia="ＭＳ 明朝" w:hAnsi="ＭＳ 明朝" w:hint="eastAsia"/>
          <w:sz w:val="24"/>
          <w:szCs w:val="24"/>
        </w:rPr>
        <w:t>１）</w:t>
      </w:r>
      <w:r w:rsidR="002A6B69">
        <w:rPr>
          <w:rFonts w:ascii="ＭＳ 明朝" w:eastAsia="ＭＳ 明朝" w:hAnsi="ＭＳ 明朝" w:hint="eastAsia"/>
          <w:sz w:val="24"/>
          <w:szCs w:val="24"/>
        </w:rPr>
        <w:t>、</w:t>
      </w:r>
      <w:r w:rsidRPr="002804F8">
        <w:rPr>
          <w:rFonts w:ascii="ＭＳ 明朝" w:eastAsia="ＭＳ 明朝" w:hAnsi="ＭＳ 明朝" w:hint="eastAsia"/>
          <w:sz w:val="24"/>
          <w:szCs w:val="24"/>
        </w:rPr>
        <w:t>申立書</w:t>
      </w:r>
      <w:r w:rsidR="002E5495">
        <w:rPr>
          <w:rFonts w:ascii="ＭＳ 明朝" w:eastAsia="ＭＳ 明朝" w:hAnsi="ＭＳ 明朝" w:hint="eastAsia"/>
          <w:sz w:val="24"/>
          <w:szCs w:val="24"/>
        </w:rPr>
        <w:t>（</w:t>
      </w:r>
      <w:r w:rsidRPr="002804F8">
        <w:rPr>
          <w:rFonts w:ascii="ＭＳ 明朝" w:eastAsia="ＭＳ 明朝" w:hAnsi="ＭＳ 明朝" w:hint="eastAsia"/>
          <w:sz w:val="24"/>
          <w:szCs w:val="24"/>
        </w:rPr>
        <w:t>様式第</w:t>
      </w:r>
      <w:r w:rsidR="002E5495">
        <w:rPr>
          <w:rFonts w:ascii="ＭＳ 明朝" w:eastAsia="ＭＳ 明朝" w:hAnsi="ＭＳ 明朝" w:hint="eastAsia"/>
          <w:sz w:val="24"/>
          <w:szCs w:val="24"/>
        </w:rPr>
        <w:t>２）</w:t>
      </w:r>
      <w:r w:rsidR="00F21EEA">
        <w:rPr>
          <w:rFonts w:ascii="ＭＳ 明朝" w:eastAsia="ＭＳ 明朝" w:hAnsi="ＭＳ 明朝" w:hint="eastAsia"/>
          <w:sz w:val="24"/>
          <w:szCs w:val="24"/>
        </w:rPr>
        <w:t>、</w:t>
      </w:r>
      <w:r w:rsidRPr="002804F8">
        <w:rPr>
          <w:rFonts w:ascii="ＭＳ 明朝" w:eastAsia="ＭＳ 明朝" w:hAnsi="ＭＳ 明朝" w:hint="eastAsia"/>
          <w:sz w:val="24"/>
          <w:szCs w:val="24"/>
        </w:rPr>
        <w:t>金融機関による確認書</w:t>
      </w:r>
      <w:r w:rsidR="002E5495">
        <w:rPr>
          <w:rFonts w:ascii="ＭＳ 明朝" w:eastAsia="ＭＳ 明朝" w:hAnsi="ＭＳ 明朝" w:hint="eastAsia"/>
          <w:sz w:val="24"/>
          <w:szCs w:val="24"/>
        </w:rPr>
        <w:t>（</w:t>
      </w:r>
      <w:r w:rsidRPr="002804F8">
        <w:rPr>
          <w:rFonts w:ascii="ＭＳ 明朝" w:eastAsia="ＭＳ 明朝" w:hAnsi="ＭＳ 明朝" w:hint="eastAsia"/>
          <w:sz w:val="24"/>
          <w:szCs w:val="24"/>
        </w:rPr>
        <w:t>様式第</w:t>
      </w:r>
      <w:r w:rsidR="002E5495">
        <w:rPr>
          <w:rFonts w:ascii="ＭＳ 明朝" w:eastAsia="ＭＳ 明朝" w:hAnsi="ＭＳ 明朝" w:hint="eastAsia"/>
          <w:sz w:val="24"/>
          <w:szCs w:val="24"/>
        </w:rPr>
        <w:t>３）</w:t>
      </w:r>
      <w:r w:rsidR="00F21EEA">
        <w:rPr>
          <w:rFonts w:ascii="ＭＳ 明朝" w:eastAsia="ＭＳ 明朝" w:hAnsi="ＭＳ 明朝" w:hint="eastAsia"/>
          <w:sz w:val="24"/>
          <w:szCs w:val="24"/>
        </w:rPr>
        <w:t>及</w:t>
      </w:r>
      <w:r w:rsidR="002A6B69">
        <w:rPr>
          <w:rFonts w:ascii="ＭＳ 明朝" w:eastAsia="ＭＳ 明朝" w:hAnsi="ＭＳ 明朝" w:hint="eastAsia"/>
          <w:sz w:val="24"/>
          <w:szCs w:val="24"/>
        </w:rPr>
        <w:t>び別に定める必要書類</w:t>
      </w:r>
      <w:r w:rsidRPr="002804F8">
        <w:rPr>
          <w:rFonts w:ascii="ＭＳ 明朝" w:eastAsia="ＭＳ 明朝" w:hAnsi="ＭＳ 明朝" w:hint="eastAsia"/>
          <w:sz w:val="24"/>
          <w:szCs w:val="24"/>
        </w:rPr>
        <w:t>を添えて、知事に対し、別に</w:t>
      </w:r>
      <w:r w:rsidR="008D2A33">
        <w:rPr>
          <w:rFonts w:ascii="ＭＳ 明朝" w:eastAsia="ＭＳ 明朝" w:hAnsi="ＭＳ 明朝" w:hint="eastAsia"/>
          <w:sz w:val="24"/>
          <w:szCs w:val="24"/>
        </w:rPr>
        <w:t>指示す</w:t>
      </w:r>
      <w:r w:rsidRPr="002804F8">
        <w:rPr>
          <w:rFonts w:ascii="ＭＳ 明朝" w:eastAsia="ＭＳ 明朝" w:hAnsi="ＭＳ 明朝" w:hint="eastAsia"/>
          <w:sz w:val="24"/>
          <w:szCs w:val="24"/>
        </w:rPr>
        <w:t>る期日までに提出しなければならない。</w:t>
      </w:r>
    </w:p>
    <w:p w14:paraId="086B3393" w14:textId="77777777" w:rsidR="002804F8" w:rsidRPr="002804F8" w:rsidRDefault="002804F8" w:rsidP="002804F8">
      <w:pPr>
        <w:rPr>
          <w:rFonts w:ascii="ＭＳ 明朝" w:eastAsia="ＭＳ 明朝" w:hAnsi="ＭＳ 明朝"/>
          <w:sz w:val="24"/>
          <w:szCs w:val="24"/>
        </w:rPr>
      </w:pPr>
    </w:p>
    <w:p w14:paraId="13A655F6"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（補助金の交付の決定）</w:t>
      </w:r>
    </w:p>
    <w:p w14:paraId="6F3C83C0" w14:textId="0023BD9C"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2A6B69">
        <w:rPr>
          <w:rFonts w:ascii="ＭＳ 明朝" w:eastAsia="ＭＳ 明朝" w:hAnsi="ＭＳ 明朝" w:hint="eastAsia"/>
          <w:sz w:val="24"/>
          <w:szCs w:val="24"/>
        </w:rPr>
        <w:t>７</w:t>
      </w:r>
      <w:r w:rsidRPr="002804F8">
        <w:rPr>
          <w:rFonts w:ascii="ＭＳ 明朝" w:eastAsia="ＭＳ 明朝" w:hAnsi="ＭＳ 明朝" w:hint="eastAsia"/>
          <w:sz w:val="24"/>
          <w:szCs w:val="24"/>
        </w:rPr>
        <w:t>条　知事は、前条の規定による申請書の提出があった場合には、当該申請書の内容を審査し、補助金を交付すべきものと認めたときは、交付決定を行い、補助金交付決定通知書（様式第</w:t>
      </w:r>
      <w:r w:rsidR="002A6B69">
        <w:rPr>
          <w:rFonts w:ascii="ＭＳ 明朝" w:eastAsia="ＭＳ 明朝" w:hAnsi="ＭＳ 明朝" w:hint="eastAsia"/>
          <w:sz w:val="24"/>
          <w:szCs w:val="24"/>
        </w:rPr>
        <w:t>４</w:t>
      </w:r>
      <w:r w:rsidRPr="002804F8">
        <w:rPr>
          <w:rFonts w:ascii="ＭＳ 明朝" w:eastAsia="ＭＳ 明朝" w:hAnsi="ＭＳ 明朝" w:hint="eastAsia"/>
          <w:sz w:val="24"/>
          <w:szCs w:val="24"/>
        </w:rPr>
        <w:t>）により</w:t>
      </w:r>
      <w:r w:rsidR="00AE10A3">
        <w:rPr>
          <w:rFonts w:ascii="ＭＳ 明朝" w:eastAsia="ＭＳ 明朝" w:hAnsi="ＭＳ 明朝" w:hint="eastAsia"/>
          <w:sz w:val="24"/>
          <w:szCs w:val="24"/>
        </w:rPr>
        <w:t>通知</w:t>
      </w:r>
      <w:r w:rsidRPr="002804F8">
        <w:rPr>
          <w:rFonts w:ascii="ＭＳ 明朝" w:eastAsia="ＭＳ 明朝" w:hAnsi="ＭＳ 明朝" w:hint="eastAsia"/>
          <w:sz w:val="24"/>
          <w:szCs w:val="24"/>
        </w:rPr>
        <w:t>するものとする。また、不交付を決定したときは、補助金不交付決定通知書（様式第</w:t>
      </w:r>
      <w:r w:rsidR="002A6B69">
        <w:rPr>
          <w:rFonts w:ascii="ＭＳ 明朝" w:eastAsia="ＭＳ 明朝" w:hAnsi="ＭＳ 明朝" w:hint="eastAsia"/>
          <w:sz w:val="24"/>
          <w:szCs w:val="24"/>
        </w:rPr>
        <w:t>５</w:t>
      </w:r>
      <w:r w:rsidRPr="002804F8">
        <w:rPr>
          <w:rFonts w:ascii="ＭＳ 明朝" w:eastAsia="ＭＳ 明朝" w:hAnsi="ＭＳ 明朝" w:hint="eastAsia"/>
          <w:sz w:val="24"/>
          <w:szCs w:val="24"/>
        </w:rPr>
        <w:t>）により通知するものとする。</w:t>
      </w:r>
    </w:p>
    <w:p w14:paraId="7F973E3A"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知事は、前項の通知に際して必要な条件を付することができる。</w:t>
      </w:r>
    </w:p>
    <w:p w14:paraId="5EDFF34D" w14:textId="77777777" w:rsidR="00E1138A" w:rsidRPr="002804F8" w:rsidRDefault="00E1138A" w:rsidP="002804F8">
      <w:pPr>
        <w:rPr>
          <w:rFonts w:ascii="ＭＳ 明朝" w:eastAsia="ＭＳ 明朝" w:hAnsi="ＭＳ 明朝"/>
          <w:sz w:val="24"/>
          <w:szCs w:val="24"/>
        </w:rPr>
      </w:pPr>
    </w:p>
    <w:p w14:paraId="4495F53A" w14:textId="19039E56" w:rsidR="002804F8" w:rsidRPr="002804F8" w:rsidRDefault="002804F8" w:rsidP="002804F8">
      <w:pPr>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（申請の取下げ）</w:t>
      </w:r>
    </w:p>
    <w:p w14:paraId="47ED82FE" w14:textId="30F1ACA3"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2A6B69">
        <w:rPr>
          <w:rFonts w:ascii="ＭＳ 明朝" w:eastAsia="ＭＳ 明朝" w:hAnsi="ＭＳ 明朝" w:hint="eastAsia"/>
          <w:sz w:val="24"/>
          <w:szCs w:val="24"/>
        </w:rPr>
        <w:t>８</w:t>
      </w:r>
      <w:r w:rsidRPr="002804F8">
        <w:rPr>
          <w:rFonts w:ascii="ＭＳ 明朝" w:eastAsia="ＭＳ 明朝" w:hAnsi="ＭＳ 明朝" w:hint="eastAsia"/>
          <w:sz w:val="24"/>
          <w:szCs w:val="24"/>
        </w:rPr>
        <w:t xml:space="preserve">条　</w:t>
      </w:r>
      <w:r w:rsidR="002A6B69">
        <w:rPr>
          <w:rFonts w:ascii="ＭＳ 明朝" w:eastAsia="ＭＳ 明朝" w:hAnsi="ＭＳ 明朝" w:hint="eastAsia"/>
          <w:sz w:val="24"/>
          <w:szCs w:val="24"/>
        </w:rPr>
        <w:t>補助事業者は、</w:t>
      </w:r>
      <w:r w:rsidRPr="002804F8">
        <w:rPr>
          <w:rFonts w:ascii="ＭＳ 明朝" w:eastAsia="ＭＳ 明朝" w:hAnsi="ＭＳ 明朝" w:hint="eastAsia"/>
          <w:sz w:val="24"/>
          <w:szCs w:val="24"/>
        </w:rPr>
        <w:t>交付決定の内容又はこれに付された条件に不服がある</w:t>
      </w:r>
      <w:r w:rsidR="002A6B69">
        <w:rPr>
          <w:rFonts w:ascii="ＭＳ 明朝" w:eastAsia="ＭＳ 明朝" w:hAnsi="ＭＳ 明朝" w:hint="eastAsia"/>
          <w:sz w:val="24"/>
          <w:szCs w:val="24"/>
        </w:rPr>
        <w:t>ことにより、補助金交付の</w:t>
      </w:r>
      <w:r w:rsidRPr="002804F8">
        <w:rPr>
          <w:rFonts w:ascii="ＭＳ 明朝" w:eastAsia="ＭＳ 明朝" w:hAnsi="ＭＳ 明朝" w:hint="eastAsia"/>
          <w:sz w:val="24"/>
          <w:szCs w:val="24"/>
        </w:rPr>
        <w:t>申請</w:t>
      </w:r>
      <w:r w:rsidR="002A6B69">
        <w:rPr>
          <w:rFonts w:ascii="ＭＳ 明朝" w:eastAsia="ＭＳ 明朝" w:hAnsi="ＭＳ 明朝" w:hint="eastAsia"/>
          <w:sz w:val="24"/>
          <w:szCs w:val="24"/>
        </w:rPr>
        <w:t>を</w:t>
      </w:r>
      <w:r w:rsidRPr="002804F8">
        <w:rPr>
          <w:rFonts w:ascii="ＭＳ 明朝" w:eastAsia="ＭＳ 明朝" w:hAnsi="ＭＳ 明朝" w:hint="eastAsia"/>
          <w:sz w:val="24"/>
          <w:szCs w:val="24"/>
        </w:rPr>
        <w:t>取下げ</w:t>
      </w:r>
      <w:r w:rsidR="002A6B69">
        <w:rPr>
          <w:rFonts w:ascii="ＭＳ 明朝" w:eastAsia="ＭＳ 明朝" w:hAnsi="ＭＳ 明朝" w:hint="eastAsia"/>
          <w:sz w:val="24"/>
          <w:szCs w:val="24"/>
        </w:rPr>
        <w:t>ようとするときは、</w:t>
      </w:r>
      <w:r w:rsidRPr="002804F8">
        <w:rPr>
          <w:rFonts w:ascii="ＭＳ 明朝" w:eastAsia="ＭＳ 明朝" w:hAnsi="ＭＳ 明朝" w:hint="eastAsia"/>
          <w:sz w:val="24"/>
          <w:szCs w:val="24"/>
        </w:rPr>
        <w:t>交付決定の通知を受けた日から10日以内</w:t>
      </w:r>
      <w:r w:rsidR="002A6B69">
        <w:rPr>
          <w:rFonts w:ascii="ＭＳ 明朝" w:eastAsia="ＭＳ 明朝" w:hAnsi="ＭＳ 明朝" w:hint="eastAsia"/>
          <w:sz w:val="24"/>
          <w:szCs w:val="24"/>
        </w:rPr>
        <w:t>にその旨を記載した</w:t>
      </w:r>
      <w:r w:rsidR="0043331F">
        <w:rPr>
          <w:rFonts w:ascii="ＭＳ 明朝" w:eastAsia="ＭＳ 明朝" w:hAnsi="ＭＳ 明朝" w:hint="eastAsia"/>
          <w:sz w:val="24"/>
          <w:szCs w:val="24"/>
        </w:rPr>
        <w:t>書面を知事に提出しなければならない</w:t>
      </w:r>
      <w:r w:rsidRPr="002804F8">
        <w:rPr>
          <w:rFonts w:ascii="ＭＳ 明朝" w:eastAsia="ＭＳ 明朝" w:hAnsi="ＭＳ 明朝" w:hint="eastAsia"/>
          <w:sz w:val="24"/>
          <w:szCs w:val="24"/>
        </w:rPr>
        <w:t>。</w:t>
      </w:r>
    </w:p>
    <w:p w14:paraId="5CBE32D3" w14:textId="18E9FEB0" w:rsidR="002804F8" w:rsidRPr="002804F8" w:rsidRDefault="002804F8" w:rsidP="002804F8">
      <w:pPr>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lastRenderedPageBreak/>
        <w:t>（</w:t>
      </w:r>
      <w:r w:rsidR="00105706">
        <w:rPr>
          <w:rFonts w:ascii="ＭＳ 明朝" w:eastAsia="ＭＳ 明朝" w:hAnsi="ＭＳ 明朝" w:hint="eastAsia"/>
          <w:color w:val="000000" w:themeColor="text1"/>
          <w:sz w:val="24"/>
          <w:szCs w:val="24"/>
        </w:rPr>
        <w:t>事業内容の変更承認</w:t>
      </w:r>
      <w:r w:rsidRPr="002804F8">
        <w:rPr>
          <w:rFonts w:ascii="ＭＳ 明朝" w:eastAsia="ＭＳ 明朝" w:hAnsi="ＭＳ 明朝" w:hint="eastAsia"/>
          <w:color w:val="000000" w:themeColor="text1"/>
          <w:sz w:val="24"/>
          <w:szCs w:val="24"/>
        </w:rPr>
        <w:t>）</w:t>
      </w:r>
    </w:p>
    <w:p w14:paraId="660E78EE" w14:textId="1DD78EAF" w:rsidR="00DC4D40" w:rsidRDefault="002804F8" w:rsidP="00DC4D40">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第</w:t>
      </w:r>
      <w:r w:rsidR="0043331F">
        <w:rPr>
          <w:rFonts w:ascii="ＭＳ 明朝" w:eastAsia="ＭＳ 明朝" w:hAnsi="ＭＳ 明朝" w:hint="eastAsia"/>
          <w:color w:val="000000" w:themeColor="text1"/>
          <w:sz w:val="24"/>
          <w:szCs w:val="24"/>
        </w:rPr>
        <w:t>９</w:t>
      </w:r>
      <w:r w:rsidRPr="002804F8">
        <w:rPr>
          <w:rFonts w:ascii="ＭＳ 明朝" w:eastAsia="ＭＳ 明朝" w:hAnsi="ＭＳ 明朝" w:hint="eastAsia"/>
          <w:color w:val="000000" w:themeColor="text1"/>
          <w:sz w:val="24"/>
          <w:szCs w:val="24"/>
        </w:rPr>
        <w:t xml:space="preserve">条　</w:t>
      </w:r>
      <w:r w:rsidR="000D3482">
        <w:rPr>
          <w:rFonts w:ascii="ＭＳ 明朝" w:eastAsia="ＭＳ 明朝" w:hAnsi="ＭＳ 明朝" w:hint="eastAsia"/>
          <w:color w:val="000000" w:themeColor="text1"/>
          <w:sz w:val="24"/>
          <w:szCs w:val="24"/>
        </w:rPr>
        <w:t>補助事業者は</w:t>
      </w:r>
      <w:r w:rsidRPr="002804F8">
        <w:rPr>
          <w:rFonts w:ascii="ＭＳ 明朝" w:eastAsia="ＭＳ 明朝" w:hAnsi="ＭＳ 明朝" w:hint="eastAsia"/>
          <w:color w:val="000000" w:themeColor="text1"/>
          <w:sz w:val="24"/>
          <w:szCs w:val="24"/>
        </w:rPr>
        <w:t>、</w:t>
      </w:r>
      <w:r w:rsidR="00105706">
        <w:rPr>
          <w:rFonts w:ascii="ＭＳ 明朝" w:eastAsia="ＭＳ 明朝" w:hAnsi="ＭＳ 明朝" w:hint="eastAsia"/>
          <w:color w:val="000000" w:themeColor="text1"/>
          <w:sz w:val="24"/>
          <w:szCs w:val="24"/>
        </w:rPr>
        <w:t>補助事業の内容を変更しようとする場合</w:t>
      </w:r>
      <w:r w:rsidRPr="002804F8">
        <w:rPr>
          <w:rFonts w:ascii="ＭＳ 明朝" w:eastAsia="ＭＳ 明朝" w:hAnsi="ＭＳ 明朝" w:hint="eastAsia"/>
          <w:color w:val="000000" w:themeColor="text1"/>
          <w:sz w:val="24"/>
          <w:szCs w:val="24"/>
        </w:rPr>
        <w:t>は、あらかじめ補助金変更承認申請書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w:t>
      </w:r>
      <w:r w:rsidR="00AE10A3">
        <w:rPr>
          <w:rFonts w:ascii="ＭＳ 明朝" w:eastAsia="ＭＳ 明朝" w:hAnsi="ＭＳ 明朝" w:hint="eastAsia"/>
          <w:color w:val="000000" w:themeColor="text1"/>
          <w:sz w:val="24"/>
          <w:szCs w:val="24"/>
        </w:rPr>
        <w:t>６）</w:t>
      </w:r>
      <w:r w:rsidRPr="002804F8">
        <w:rPr>
          <w:rFonts w:ascii="ＭＳ 明朝" w:eastAsia="ＭＳ 明朝" w:hAnsi="ＭＳ 明朝" w:hint="eastAsia"/>
          <w:color w:val="000000" w:themeColor="text1"/>
          <w:sz w:val="24"/>
          <w:szCs w:val="24"/>
        </w:rPr>
        <w:t>を知事に提出し、その承認を受けなければならない。</w:t>
      </w:r>
      <w:r w:rsidR="00105706">
        <w:rPr>
          <w:rFonts w:ascii="ＭＳ 明朝" w:eastAsia="ＭＳ 明朝" w:hAnsi="ＭＳ 明朝" w:hint="eastAsia"/>
          <w:color w:val="000000" w:themeColor="text1"/>
          <w:sz w:val="24"/>
          <w:szCs w:val="24"/>
        </w:rPr>
        <w:t>ただし、</w:t>
      </w:r>
      <w:r w:rsidR="00AE38D2">
        <w:rPr>
          <w:rFonts w:ascii="ＭＳ 明朝" w:eastAsia="ＭＳ 明朝" w:hAnsi="ＭＳ 明朝" w:hint="eastAsia"/>
          <w:color w:val="000000" w:themeColor="text1"/>
          <w:sz w:val="24"/>
          <w:szCs w:val="24"/>
        </w:rPr>
        <w:t>交付決定額に変更をきたさない場合における、</w:t>
      </w:r>
      <w:r w:rsidR="00105706">
        <w:rPr>
          <w:rFonts w:ascii="ＭＳ 明朝" w:eastAsia="ＭＳ 明朝" w:hAnsi="ＭＳ 明朝" w:hint="eastAsia"/>
          <w:color w:val="000000" w:themeColor="text1"/>
          <w:sz w:val="24"/>
          <w:szCs w:val="24"/>
        </w:rPr>
        <w:t>次に掲げる軽微な変更</w:t>
      </w:r>
      <w:r w:rsidR="00A132DD">
        <w:rPr>
          <w:rFonts w:ascii="ＭＳ 明朝" w:eastAsia="ＭＳ 明朝" w:hAnsi="ＭＳ 明朝" w:hint="eastAsia"/>
          <w:color w:val="000000" w:themeColor="text1"/>
          <w:sz w:val="24"/>
          <w:szCs w:val="24"/>
        </w:rPr>
        <w:t>については、この限りでない</w:t>
      </w:r>
      <w:r w:rsidR="00105706">
        <w:rPr>
          <w:rFonts w:ascii="ＭＳ 明朝" w:eastAsia="ＭＳ 明朝" w:hAnsi="ＭＳ 明朝" w:hint="eastAsia"/>
          <w:color w:val="000000" w:themeColor="text1"/>
          <w:sz w:val="24"/>
          <w:szCs w:val="24"/>
        </w:rPr>
        <w:t>。</w:t>
      </w:r>
    </w:p>
    <w:p w14:paraId="07BFC5F3" w14:textId="77777777" w:rsidR="00C47BB8" w:rsidRDefault="00C47BB8" w:rsidP="00C47BB8">
      <w:pPr>
        <w:ind w:leftChars="106" w:left="463"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⑴　</w:t>
      </w:r>
      <w:r w:rsidR="00105706" w:rsidRPr="00105706">
        <w:rPr>
          <w:rFonts w:ascii="ＭＳ 明朝" w:eastAsia="ＭＳ 明朝" w:hAnsi="ＭＳ 明朝" w:hint="eastAsia"/>
          <w:color w:val="000000" w:themeColor="text1"/>
          <w:sz w:val="24"/>
          <w:szCs w:val="24"/>
        </w:rPr>
        <w:t>補助目的に変更をもたらすものではなく、かつ、補助事業者の自由な創意により、より能率的な補助目的達成に資するものと考えられる場合</w:t>
      </w:r>
    </w:p>
    <w:p w14:paraId="7D11DB68" w14:textId="65CACE50" w:rsidR="002804F8" w:rsidRPr="002804F8" w:rsidRDefault="00C47BB8" w:rsidP="00C47BB8">
      <w:pPr>
        <w:ind w:leftChars="106" w:left="463"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⑵　</w:t>
      </w:r>
      <w:r w:rsidR="002804F8" w:rsidRPr="002804F8">
        <w:rPr>
          <w:rFonts w:ascii="ＭＳ 明朝" w:eastAsia="ＭＳ 明朝" w:hAnsi="ＭＳ 明朝" w:hint="eastAsia"/>
          <w:color w:val="000000" w:themeColor="text1"/>
          <w:sz w:val="24"/>
          <w:szCs w:val="24"/>
        </w:rPr>
        <w:t>補助目的及び事業能率に関係がない事業計画の細部の変更である場合</w:t>
      </w:r>
    </w:p>
    <w:p w14:paraId="311B0DD5" w14:textId="2FF2F930" w:rsidR="002804F8" w:rsidRPr="002804F8" w:rsidRDefault="002804F8" w:rsidP="002804F8">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２　知事は、前項の承認をする場合は、補助金変更承認通知書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w:t>
      </w:r>
      <w:r w:rsidR="00AE10A3">
        <w:rPr>
          <w:rFonts w:ascii="ＭＳ 明朝" w:eastAsia="ＭＳ 明朝" w:hAnsi="ＭＳ 明朝" w:hint="eastAsia"/>
          <w:color w:val="000000" w:themeColor="text1"/>
          <w:sz w:val="24"/>
          <w:szCs w:val="24"/>
        </w:rPr>
        <w:t>７）</w:t>
      </w:r>
      <w:r w:rsidRPr="002804F8">
        <w:rPr>
          <w:rFonts w:ascii="ＭＳ 明朝" w:eastAsia="ＭＳ 明朝" w:hAnsi="ＭＳ 明朝" w:hint="eastAsia"/>
          <w:color w:val="000000" w:themeColor="text1"/>
          <w:sz w:val="24"/>
          <w:szCs w:val="24"/>
        </w:rPr>
        <w:t>により通知するものとする。なお、交付決定額の変更を伴うときは、補助金変更交付決定通知書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w:t>
      </w:r>
      <w:r w:rsidR="00AE10A3">
        <w:rPr>
          <w:rFonts w:ascii="ＭＳ 明朝" w:eastAsia="ＭＳ 明朝" w:hAnsi="ＭＳ 明朝" w:hint="eastAsia"/>
          <w:color w:val="000000" w:themeColor="text1"/>
          <w:sz w:val="24"/>
          <w:szCs w:val="24"/>
        </w:rPr>
        <w:t>８）</w:t>
      </w:r>
      <w:r w:rsidRPr="002804F8">
        <w:rPr>
          <w:rFonts w:ascii="ＭＳ 明朝" w:eastAsia="ＭＳ 明朝" w:hAnsi="ＭＳ 明朝" w:hint="eastAsia"/>
          <w:color w:val="000000" w:themeColor="text1"/>
          <w:sz w:val="24"/>
          <w:szCs w:val="24"/>
        </w:rPr>
        <w:t>により通知するものとする。</w:t>
      </w:r>
    </w:p>
    <w:p w14:paraId="75EE7154" w14:textId="77777777" w:rsidR="002804F8" w:rsidRPr="002804F8" w:rsidRDefault="002804F8" w:rsidP="002804F8">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３　知事は、前項の承認をする場合において、必要に応じ交付の決定の内容を変更し、又は条件を付することができる。</w:t>
      </w:r>
    </w:p>
    <w:p w14:paraId="577E9242" w14:textId="77777777" w:rsidR="002804F8" w:rsidRPr="002804F8" w:rsidRDefault="002804F8" w:rsidP="002804F8">
      <w:pPr>
        <w:rPr>
          <w:rFonts w:ascii="ＭＳ 明朝" w:eastAsia="ＭＳ 明朝" w:hAnsi="ＭＳ 明朝"/>
          <w:sz w:val="24"/>
          <w:szCs w:val="24"/>
        </w:rPr>
      </w:pPr>
    </w:p>
    <w:p w14:paraId="2DBDD9CD"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（補助事業の中止又は廃止）</w:t>
      </w:r>
    </w:p>
    <w:p w14:paraId="67594F8F" w14:textId="4E258F26"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10</w:t>
      </w:r>
      <w:r w:rsidRPr="002804F8">
        <w:rPr>
          <w:rFonts w:ascii="ＭＳ 明朝" w:eastAsia="ＭＳ 明朝" w:hAnsi="ＭＳ 明朝" w:hint="eastAsia"/>
          <w:sz w:val="24"/>
          <w:szCs w:val="24"/>
        </w:rPr>
        <w:t>条　補助事業者は、補助事業の全部若しくは一部を中止又は廃止しようとするときは、あらかじめ補助金中止</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廃止</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承認申請書</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様式第</w:t>
      </w:r>
      <w:r w:rsidR="00AE10A3">
        <w:rPr>
          <w:rFonts w:ascii="ＭＳ 明朝" w:eastAsia="ＭＳ 明朝" w:hAnsi="ＭＳ 明朝" w:hint="eastAsia"/>
          <w:sz w:val="24"/>
          <w:szCs w:val="24"/>
        </w:rPr>
        <w:t>９）</w:t>
      </w:r>
      <w:r w:rsidRPr="002804F8">
        <w:rPr>
          <w:rFonts w:ascii="ＭＳ 明朝" w:eastAsia="ＭＳ 明朝" w:hAnsi="ＭＳ 明朝" w:hint="eastAsia"/>
          <w:sz w:val="24"/>
          <w:szCs w:val="24"/>
        </w:rPr>
        <w:t>を知事に提出して、その承認を受けなければならない。</w:t>
      </w:r>
    </w:p>
    <w:p w14:paraId="684E02BA" w14:textId="635606D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知事は、前項の承認をする場合は、補助金中止</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廃止</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承認通知書</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様式第1</w:t>
      </w:r>
      <w:r w:rsidR="002A45C5">
        <w:rPr>
          <w:rFonts w:ascii="ＭＳ 明朝" w:eastAsia="ＭＳ 明朝" w:hAnsi="ＭＳ 明朝" w:hint="eastAsia"/>
          <w:sz w:val="24"/>
          <w:szCs w:val="24"/>
        </w:rPr>
        <w:t>0</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により通知するものとする。</w:t>
      </w:r>
    </w:p>
    <w:p w14:paraId="13CB9B59"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３　知事は、前項の承認をする場合において、必要に応じ交付決定の全部若しくは一部を取り消し、又は変更することができる。</w:t>
      </w:r>
    </w:p>
    <w:p w14:paraId="05136FE4" w14:textId="77777777" w:rsidR="002804F8" w:rsidRPr="002804F8" w:rsidRDefault="002804F8" w:rsidP="002804F8">
      <w:pPr>
        <w:rPr>
          <w:rFonts w:ascii="ＭＳ 明朝" w:eastAsia="ＭＳ 明朝" w:hAnsi="ＭＳ 明朝"/>
          <w:sz w:val="24"/>
          <w:szCs w:val="24"/>
        </w:rPr>
      </w:pPr>
    </w:p>
    <w:p w14:paraId="55B8270A" w14:textId="77777777" w:rsidR="002804F8" w:rsidRPr="002804F8" w:rsidRDefault="002804F8" w:rsidP="002804F8">
      <w:pPr>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（契約等）</w:t>
      </w:r>
    </w:p>
    <w:p w14:paraId="14BE80BA" w14:textId="4CEBA1E0" w:rsidR="002804F8" w:rsidRPr="002804F8" w:rsidRDefault="002804F8" w:rsidP="002804F8">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第</w:t>
      </w:r>
      <w:r w:rsidR="0043331F">
        <w:rPr>
          <w:rFonts w:ascii="ＭＳ 明朝" w:eastAsia="ＭＳ 明朝" w:hAnsi="ＭＳ 明朝" w:hint="eastAsia"/>
          <w:color w:val="000000" w:themeColor="text1"/>
          <w:sz w:val="24"/>
          <w:szCs w:val="24"/>
        </w:rPr>
        <w:t>11</w:t>
      </w:r>
      <w:r w:rsidRPr="002804F8">
        <w:rPr>
          <w:rFonts w:ascii="ＭＳ 明朝" w:eastAsia="ＭＳ 明朝" w:hAnsi="ＭＳ 明朝" w:hint="eastAsia"/>
          <w:color w:val="000000" w:themeColor="text1"/>
          <w:sz w:val="24"/>
          <w:szCs w:val="24"/>
        </w:rPr>
        <w:t>条　補助事業者は、補助事業を遂行するため、売買、請負その他の契約をする場合は、二者以上から見積書を徴取しなければならない。ただし、補助事業の実施に当たり、二者以上から見積書を徴取することが困難又は不適当である場合は、業者選定理由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様式第1</w:t>
      </w:r>
      <w:r w:rsidR="002A45C5">
        <w:rPr>
          <w:rFonts w:ascii="ＭＳ 明朝" w:eastAsia="ＭＳ 明朝" w:hAnsi="ＭＳ 明朝" w:hint="eastAsia"/>
          <w:color w:val="000000" w:themeColor="text1"/>
          <w:sz w:val="24"/>
          <w:szCs w:val="24"/>
        </w:rPr>
        <w:t>1</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を知事に提出し、知事が認めた場合に限り、一者の見積書によることができる。</w:t>
      </w:r>
    </w:p>
    <w:p w14:paraId="6B5D2E18" w14:textId="310FBC3E"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補助事業者は、前項の契約</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契約金額100万円未満のものを除く</w:t>
      </w:r>
      <w:r w:rsidR="003076FE">
        <w:rPr>
          <w:rFonts w:ascii="ＭＳ 明朝" w:eastAsia="ＭＳ 明朝" w:hAnsi="ＭＳ 明朝" w:hint="eastAsia"/>
          <w:sz w:val="24"/>
          <w:szCs w:val="24"/>
        </w:rPr>
        <w:t>。</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に当たり、国又は地方公共団体から補助金交付等停止措置又は指名停止措置が講じられている事業者を契約の相手方としてはならない。ただし、補助事業の運営上、当該事業者でなければ補助事業の遂行が困難又は不適当である場合は、知事の承認を受けて当該事業者を契約の相手方とすることができる。</w:t>
      </w:r>
    </w:p>
    <w:p w14:paraId="70BE3658" w14:textId="77777777" w:rsidR="002804F8" w:rsidRPr="002804F8" w:rsidRDefault="002804F8" w:rsidP="002804F8">
      <w:pPr>
        <w:ind w:left="240" w:hangingChars="100" w:hanging="240"/>
        <w:rPr>
          <w:rFonts w:ascii="ＭＳ 明朝" w:eastAsia="ＭＳ 明朝" w:hAnsi="ＭＳ 明朝"/>
          <w:sz w:val="24"/>
          <w:szCs w:val="24"/>
          <w:shd w:val="pct15" w:color="auto" w:fill="FFFFFF"/>
        </w:rPr>
      </w:pPr>
      <w:r w:rsidRPr="002804F8">
        <w:rPr>
          <w:rFonts w:ascii="ＭＳ 明朝" w:eastAsia="ＭＳ 明朝" w:hAnsi="ＭＳ 明朝" w:hint="eastAsia"/>
          <w:sz w:val="24"/>
          <w:szCs w:val="24"/>
        </w:rPr>
        <w:t>３　知事は、補助事業者が前項本文の規定に違反して、国又は地方公共団体からの補助金交付等停止措置又は指名停止措置が講じられている事業者を契約の</w:t>
      </w:r>
      <w:r w:rsidRPr="002804F8">
        <w:rPr>
          <w:rFonts w:ascii="ＭＳ 明朝" w:eastAsia="ＭＳ 明朝" w:hAnsi="ＭＳ 明朝" w:hint="eastAsia"/>
          <w:sz w:val="24"/>
          <w:szCs w:val="24"/>
        </w:rPr>
        <w:lastRenderedPageBreak/>
        <w:t>相手方としたことを知った場合は必要な措置を求めることができるものとし、補助事業者は知事から求めがあった場合はその求めに応じなければならない。</w:t>
      </w:r>
    </w:p>
    <w:p w14:paraId="4C37AFE6" w14:textId="3C3AA60E"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４　前</w:t>
      </w:r>
      <w:r w:rsidR="00AE10A3">
        <w:rPr>
          <w:rFonts w:ascii="ＭＳ 明朝" w:eastAsia="ＭＳ 明朝" w:hAnsi="ＭＳ 明朝" w:hint="eastAsia"/>
          <w:sz w:val="24"/>
          <w:szCs w:val="24"/>
        </w:rPr>
        <w:t>３</w:t>
      </w:r>
      <w:r w:rsidRPr="002804F8">
        <w:rPr>
          <w:rFonts w:ascii="ＭＳ 明朝" w:eastAsia="ＭＳ 明朝" w:hAnsi="ＭＳ 明朝" w:hint="eastAsia"/>
          <w:sz w:val="24"/>
          <w:szCs w:val="24"/>
        </w:rPr>
        <w:t>項までの規定は、補助事業の一部を第三者に請負わせ、又は委託し、若しくは共同して実施する体制が何重であっても同様に取り扱うものとする。</w:t>
      </w:r>
    </w:p>
    <w:p w14:paraId="0F63F3FB" w14:textId="77777777" w:rsidR="002804F8" w:rsidRPr="002804F8" w:rsidRDefault="002804F8" w:rsidP="002804F8">
      <w:pPr>
        <w:rPr>
          <w:rFonts w:ascii="ＭＳ 明朝" w:eastAsia="ＭＳ 明朝" w:hAnsi="ＭＳ 明朝"/>
          <w:sz w:val="24"/>
          <w:szCs w:val="24"/>
        </w:rPr>
      </w:pPr>
    </w:p>
    <w:p w14:paraId="0893AD78"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（債権譲渡の禁止）</w:t>
      </w:r>
    </w:p>
    <w:p w14:paraId="4CDF5470" w14:textId="58F75115" w:rsidR="002804F8" w:rsidRPr="002804F8" w:rsidRDefault="002804F8" w:rsidP="00077BBC">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0D3482">
        <w:rPr>
          <w:rFonts w:ascii="ＭＳ 明朝" w:eastAsia="ＭＳ 明朝" w:hAnsi="ＭＳ 明朝" w:hint="eastAsia"/>
          <w:sz w:val="24"/>
          <w:szCs w:val="24"/>
        </w:rPr>
        <w:t>1</w:t>
      </w:r>
      <w:r w:rsidR="0043331F">
        <w:rPr>
          <w:rFonts w:ascii="ＭＳ 明朝" w:eastAsia="ＭＳ 明朝" w:hAnsi="ＭＳ 明朝" w:hint="eastAsia"/>
          <w:sz w:val="24"/>
          <w:szCs w:val="24"/>
        </w:rPr>
        <w:t>2</w:t>
      </w:r>
      <w:r w:rsidRPr="002804F8">
        <w:rPr>
          <w:rFonts w:ascii="ＭＳ 明朝" w:eastAsia="ＭＳ 明朝" w:hAnsi="ＭＳ 明朝" w:hint="eastAsia"/>
          <w:sz w:val="24"/>
          <w:szCs w:val="24"/>
        </w:rPr>
        <w:t>条　補助事業者は、第</w:t>
      </w:r>
      <w:r w:rsidR="0043331F">
        <w:rPr>
          <w:rFonts w:ascii="ＭＳ 明朝" w:eastAsia="ＭＳ 明朝" w:hAnsi="ＭＳ 明朝" w:hint="eastAsia"/>
          <w:sz w:val="24"/>
          <w:szCs w:val="24"/>
        </w:rPr>
        <w:t>７</w:t>
      </w:r>
      <w:r w:rsidRPr="002804F8">
        <w:rPr>
          <w:rFonts w:ascii="ＭＳ 明朝" w:eastAsia="ＭＳ 明朝" w:hAnsi="ＭＳ 明朝" w:hint="eastAsia"/>
          <w:sz w:val="24"/>
          <w:szCs w:val="24"/>
        </w:rPr>
        <w:t>条第</w:t>
      </w:r>
      <w:r w:rsidR="00F21EEA">
        <w:rPr>
          <w:rFonts w:ascii="ＭＳ 明朝" w:eastAsia="ＭＳ 明朝" w:hAnsi="ＭＳ 明朝" w:hint="eastAsia"/>
          <w:sz w:val="24"/>
          <w:szCs w:val="24"/>
        </w:rPr>
        <w:t>１</w:t>
      </w:r>
      <w:r w:rsidRPr="002804F8">
        <w:rPr>
          <w:rFonts w:ascii="ＭＳ 明朝" w:eastAsia="ＭＳ 明朝" w:hAnsi="ＭＳ 明朝" w:hint="eastAsia"/>
          <w:sz w:val="24"/>
          <w:szCs w:val="24"/>
        </w:rPr>
        <w:t>項の規定に基づく交付決定によって生じる権利の全部又は一部を知事の承諾を得ずに、第三者に譲渡し、又は承継させてはならない。</w:t>
      </w:r>
    </w:p>
    <w:p w14:paraId="2EB729D3" w14:textId="77777777" w:rsidR="002804F8" w:rsidRPr="002804F8" w:rsidRDefault="002804F8" w:rsidP="002804F8">
      <w:pPr>
        <w:rPr>
          <w:rFonts w:ascii="ＭＳ 明朝" w:eastAsia="ＭＳ 明朝" w:hAnsi="ＭＳ 明朝"/>
          <w:sz w:val="24"/>
          <w:szCs w:val="24"/>
        </w:rPr>
      </w:pPr>
    </w:p>
    <w:p w14:paraId="43CC5506"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（事故等による報告）</w:t>
      </w:r>
    </w:p>
    <w:p w14:paraId="10E6AB10" w14:textId="44E8A08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13</w:t>
      </w:r>
      <w:r w:rsidRPr="002804F8">
        <w:rPr>
          <w:rFonts w:ascii="ＭＳ 明朝" w:eastAsia="ＭＳ 明朝" w:hAnsi="ＭＳ 明朝" w:hint="eastAsia"/>
          <w:sz w:val="24"/>
          <w:szCs w:val="24"/>
        </w:rPr>
        <w:t>条　補助事業者は、補助事業が予定の期間内に完了することができないと見込まれる場合又は補助事業の遂行が困難となった場合においては、速やかに補助金事故等報告書</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様式第1</w:t>
      </w:r>
      <w:r w:rsidR="002A45C5">
        <w:rPr>
          <w:rFonts w:ascii="ＭＳ 明朝" w:eastAsia="ＭＳ 明朝" w:hAnsi="ＭＳ 明朝" w:hint="eastAsia"/>
          <w:sz w:val="24"/>
          <w:szCs w:val="24"/>
        </w:rPr>
        <w:t>2</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を知事に提出し、その指示を受けなければならない。</w:t>
      </w:r>
    </w:p>
    <w:p w14:paraId="7C3D3D28" w14:textId="77777777" w:rsidR="002804F8" w:rsidRPr="002804F8" w:rsidRDefault="002804F8" w:rsidP="002804F8">
      <w:pPr>
        <w:rPr>
          <w:rFonts w:ascii="ＭＳ 明朝" w:eastAsia="ＭＳ 明朝" w:hAnsi="ＭＳ 明朝"/>
          <w:sz w:val="24"/>
          <w:szCs w:val="24"/>
        </w:rPr>
      </w:pPr>
    </w:p>
    <w:p w14:paraId="54601826"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（状況報告等）</w:t>
      </w:r>
    </w:p>
    <w:p w14:paraId="058B43F3" w14:textId="758C0E5A"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0D3482">
        <w:rPr>
          <w:rFonts w:ascii="ＭＳ 明朝" w:eastAsia="ＭＳ 明朝" w:hAnsi="ＭＳ 明朝" w:hint="eastAsia"/>
          <w:sz w:val="24"/>
          <w:szCs w:val="24"/>
        </w:rPr>
        <w:t>1</w:t>
      </w:r>
      <w:r w:rsidR="0043331F">
        <w:rPr>
          <w:rFonts w:ascii="ＭＳ 明朝" w:eastAsia="ＭＳ 明朝" w:hAnsi="ＭＳ 明朝" w:hint="eastAsia"/>
          <w:sz w:val="24"/>
          <w:szCs w:val="24"/>
        </w:rPr>
        <w:t>4</w:t>
      </w:r>
      <w:r w:rsidRPr="002804F8">
        <w:rPr>
          <w:rFonts w:ascii="ＭＳ 明朝" w:eastAsia="ＭＳ 明朝" w:hAnsi="ＭＳ 明朝" w:hint="eastAsia"/>
          <w:sz w:val="24"/>
          <w:szCs w:val="24"/>
        </w:rPr>
        <w:t>条　知事は、補助事業者に対し、補助事業に関し必要な指示をし、報告を求め、又は検査することができる。また、補助事業者は、補助事業の遂行状況について、知事の要求があったときは速やかに補助金状況報告書</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様式第1</w:t>
      </w:r>
      <w:r w:rsidR="002A45C5">
        <w:rPr>
          <w:rFonts w:ascii="ＭＳ 明朝" w:eastAsia="ＭＳ 明朝" w:hAnsi="ＭＳ 明朝" w:hint="eastAsia"/>
          <w:sz w:val="24"/>
          <w:szCs w:val="24"/>
        </w:rPr>
        <w:t>3</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を知事に提出しなければならない。</w:t>
      </w:r>
    </w:p>
    <w:p w14:paraId="4ABA6218" w14:textId="77777777" w:rsidR="002804F8" w:rsidRPr="002804F8" w:rsidRDefault="002804F8" w:rsidP="002804F8">
      <w:pPr>
        <w:ind w:left="240" w:hangingChars="100" w:hanging="240"/>
        <w:rPr>
          <w:rFonts w:ascii="ＭＳ 明朝" w:eastAsia="ＭＳ 明朝" w:hAnsi="ＭＳ 明朝"/>
          <w:sz w:val="24"/>
          <w:szCs w:val="24"/>
        </w:rPr>
      </w:pPr>
    </w:p>
    <w:p w14:paraId="6B5221FC" w14:textId="77777777" w:rsidR="002804F8" w:rsidRPr="002804F8" w:rsidRDefault="002804F8" w:rsidP="002804F8">
      <w:pPr>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（実績報告）</w:t>
      </w:r>
    </w:p>
    <w:p w14:paraId="48EEB6A2" w14:textId="3F77F39B" w:rsidR="002804F8" w:rsidRDefault="002804F8" w:rsidP="002804F8">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第</w:t>
      </w:r>
      <w:r w:rsidR="000D3482">
        <w:rPr>
          <w:rFonts w:ascii="ＭＳ 明朝" w:eastAsia="ＭＳ 明朝" w:hAnsi="ＭＳ 明朝" w:hint="eastAsia"/>
          <w:color w:val="000000" w:themeColor="text1"/>
          <w:sz w:val="24"/>
          <w:szCs w:val="24"/>
        </w:rPr>
        <w:t>1</w:t>
      </w:r>
      <w:r w:rsidR="0043331F">
        <w:rPr>
          <w:rFonts w:ascii="ＭＳ 明朝" w:eastAsia="ＭＳ 明朝" w:hAnsi="ＭＳ 明朝" w:hint="eastAsia"/>
          <w:color w:val="000000" w:themeColor="text1"/>
          <w:sz w:val="24"/>
          <w:szCs w:val="24"/>
        </w:rPr>
        <w:t>5</w:t>
      </w:r>
      <w:r w:rsidRPr="002804F8">
        <w:rPr>
          <w:rFonts w:ascii="ＭＳ 明朝" w:eastAsia="ＭＳ 明朝" w:hAnsi="ＭＳ 明朝" w:hint="eastAsia"/>
          <w:color w:val="000000" w:themeColor="text1"/>
          <w:sz w:val="24"/>
          <w:szCs w:val="24"/>
        </w:rPr>
        <w:t>条　補助事業者は補助事業の実績について、補助事業が完了した日から起算して30日を経過した日又は令和</w:t>
      </w:r>
      <w:r w:rsidR="00F21EEA">
        <w:rPr>
          <w:rFonts w:ascii="ＭＳ 明朝" w:eastAsia="ＭＳ 明朝" w:hAnsi="ＭＳ 明朝" w:hint="eastAsia"/>
          <w:color w:val="000000" w:themeColor="text1"/>
          <w:sz w:val="24"/>
          <w:szCs w:val="24"/>
        </w:rPr>
        <w:t>６</w:t>
      </w:r>
      <w:r w:rsidRPr="002804F8">
        <w:rPr>
          <w:rFonts w:ascii="ＭＳ 明朝" w:eastAsia="ＭＳ 明朝" w:hAnsi="ＭＳ 明朝" w:hint="eastAsia"/>
          <w:color w:val="000000" w:themeColor="text1"/>
          <w:sz w:val="24"/>
          <w:szCs w:val="24"/>
        </w:rPr>
        <w:t>年</w:t>
      </w:r>
      <w:r w:rsidR="00F21EEA">
        <w:rPr>
          <w:rFonts w:ascii="ＭＳ 明朝" w:eastAsia="ＭＳ 明朝" w:hAnsi="ＭＳ 明朝" w:hint="eastAsia"/>
          <w:color w:val="000000" w:themeColor="text1"/>
          <w:sz w:val="24"/>
          <w:szCs w:val="24"/>
        </w:rPr>
        <w:t>１</w:t>
      </w:r>
      <w:r w:rsidRPr="002804F8">
        <w:rPr>
          <w:rFonts w:ascii="ＭＳ 明朝" w:eastAsia="ＭＳ 明朝" w:hAnsi="ＭＳ 明朝" w:hint="eastAsia"/>
          <w:color w:val="000000" w:themeColor="text1"/>
          <w:sz w:val="24"/>
          <w:szCs w:val="24"/>
        </w:rPr>
        <w:t>月</w:t>
      </w:r>
      <w:r w:rsidR="00CC7CA1">
        <w:rPr>
          <w:rFonts w:ascii="ＭＳ 明朝" w:eastAsia="ＭＳ 明朝" w:hAnsi="ＭＳ 明朝" w:hint="eastAsia"/>
          <w:color w:val="000000" w:themeColor="text1"/>
          <w:sz w:val="24"/>
          <w:szCs w:val="24"/>
        </w:rPr>
        <w:t>19</w:t>
      </w:r>
      <w:r w:rsidRPr="002804F8">
        <w:rPr>
          <w:rFonts w:ascii="ＭＳ 明朝" w:eastAsia="ＭＳ 明朝" w:hAnsi="ＭＳ 明朝" w:hint="eastAsia"/>
          <w:color w:val="000000" w:themeColor="text1"/>
          <w:sz w:val="24"/>
          <w:szCs w:val="24"/>
        </w:rPr>
        <w:t>日のいずれか早い日</w:t>
      </w:r>
      <w:r w:rsidRPr="002804F8">
        <w:rPr>
          <w:rFonts w:ascii="ＭＳ 明朝" w:eastAsia="ＭＳ 明朝" w:hAnsi="ＭＳ 明朝"/>
          <w:color w:val="000000" w:themeColor="text1"/>
          <w:sz w:val="24"/>
          <w:szCs w:val="24"/>
        </w:rPr>
        <w:t xml:space="preserve"> </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color w:val="000000" w:themeColor="text1"/>
          <w:sz w:val="24"/>
          <w:szCs w:val="24"/>
        </w:rPr>
        <w:t>ただし、第</w:t>
      </w:r>
      <w:r w:rsidR="0043331F">
        <w:rPr>
          <w:rFonts w:ascii="ＭＳ 明朝" w:eastAsia="ＭＳ 明朝" w:hAnsi="ＭＳ 明朝" w:hint="eastAsia"/>
          <w:color w:val="000000" w:themeColor="text1"/>
          <w:sz w:val="24"/>
          <w:szCs w:val="24"/>
        </w:rPr>
        <w:t>10</w:t>
      </w:r>
      <w:r w:rsidRPr="002804F8">
        <w:rPr>
          <w:rFonts w:ascii="ＭＳ 明朝" w:eastAsia="ＭＳ 明朝" w:hAnsi="ＭＳ 明朝"/>
          <w:color w:val="000000" w:themeColor="text1"/>
          <w:sz w:val="24"/>
          <w:szCs w:val="24"/>
        </w:rPr>
        <w:t>条の規定により補助事業の廃止の承認を受けたときは、当該承認を受けた日から</w:t>
      </w:r>
      <w:r w:rsidRPr="002804F8">
        <w:rPr>
          <w:rFonts w:ascii="ＭＳ 明朝" w:eastAsia="ＭＳ 明朝" w:hAnsi="ＭＳ 明朝" w:hint="eastAsia"/>
          <w:color w:val="000000" w:themeColor="text1"/>
          <w:sz w:val="24"/>
          <w:szCs w:val="24"/>
        </w:rPr>
        <w:t>30</w:t>
      </w:r>
      <w:r w:rsidRPr="002804F8">
        <w:rPr>
          <w:rFonts w:ascii="ＭＳ 明朝" w:eastAsia="ＭＳ 明朝" w:hAnsi="ＭＳ 明朝"/>
          <w:color w:val="000000" w:themeColor="text1"/>
          <w:sz w:val="24"/>
          <w:szCs w:val="24"/>
        </w:rPr>
        <w:t>日以内</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までに実績報告書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様式第1</w:t>
      </w:r>
      <w:r w:rsidR="002A45C5">
        <w:rPr>
          <w:rFonts w:ascii="ＭＳ 明朝" w:eastAsia="ＭＳ 明朝" w:hAnsi="ＭＳ 明朝" w:hint="eastAsia"/>
          <w:color w:val="000000" w:themeColor="text1"/>
          <w:sz w:val="24"/>
          <w:szCs w:val="24"/>
        </w:rPr>
        <w:t>4</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を知事</w:t>
      </w:r>
      <w:r w:rsidRPr="002804F8">
        <w:rPr>
          <w:rFonts w:ascii="ＭＳ 明朝" w:eastAsia="ＭＳ 明朝" w:hAnsi="ＭＳ 明朝"/>
          <w:color w:val="000000" w:themeColor="text1"/>
          <w:sz w:val="24"/>
          <w:szCs w:val="24"/>
        </w:rPr>
        <w:t>に提出しなければならない。</w:t>
      </w:r>
    </w:p>
    <w:p w14:paraId="46DC5435" w14:textId="77777777" w:rsidR="00AE38D2" w:rsidRPr="002804F8" w:rsidRDefault="00AE38D2" w:rsidP="002804F8">
      <w:pPr>
        <w:ind w:left="240" w:hangingChars="100" w:hanging="240"/>
        <w:rPr>
          <w:rFonts w:ascii="ＭＳ 明朝" w:eastAsia="ＭＳ 明朝" w:hAnsi="ＭＳ 明朝"/>
          <w:color w:val="000000" w:themeColor="text1"/>
          <w:sz w:val="24"/>
          <w:szCs w:val="24"/>
        </w:rPr>
      </w:pPr>
    </w:p>
    <w:p w14:paraId="45B5CC62"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（補助金の額の確定）</w:t>
      </w:r>
    </w:p>
    <w:p w14:paraId="6A6EB3F9" w14:textId="7FCC543A"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0D3482">
        <w:rPr>
          <w:rFonts w:ascii="ＭＳ 明朝" w:eastAsia="ＭＳ 明朝" w:hAnsi="ＭＳ 明朝" w:hint="eastAsia"/>
          <w:sz w:val="24"/>
          <w:szCs w:val="24"/>
        </w:rPr>
        <w:t>1</w:t>
      </w:r>
      <w:r w:rsidR="0043331F">
        <w:rPr>
          <w:rFonts w:ascii="ＭＳ 明朝" w:eastAsia="ＭＳ 明朝" w:hAnsi="ＭＳ 明朝" w:hint="eastAsia"/>
          <w:sz w:val="24"/>
          <w:szCs w:val="24"/>
        </w:rPr>
        <w:t>6</w:t>
      </w:r>
      <w:r w:rsidRPr="002804F8">
        <w:rPr>
          <w:rFonts w:ascii="ＭＳ 明朝" w:eastAsia="ＭＳ 明朝" w:hAnsi="ＭＳ 明朝" w:hint="eastAsia"/>
          <w:sz w:val="24"/>
          <w:szCs w:val="24"/>
        </w:rPr>
        <w:t>条　知事は、前条の報告を受けた場合においては、報告書等の関係書類の審査及び必要に応じて現地調査等を行い、その報告に係る補助事業の実施結果が補助金の交付の決定の内容</w:t>
      </w:r>
      <w:r w:rsidR="00AE10A3">
        <w:rPr>
          <w:rFonts w:ascii="ＭＳ 明朝" w:eastAsia="ＭＳ 明朝" w:hAnsi="ＭＳ 明朝" w:hint="eastAsia"/>
          <w:sz w:val="24"/>
          <w:szCs w:val="24"/>
        </w:rPr>
        <w:t>（</w:t>
      </w:r>
      <w:r w:rsidRPr="002804F8">
        <w:rPr>
          <w:rFonts w:ascii="ＭＳ 明朝" w:eastAsia="ＭＳ 明朝" w:hAnsi="ＭＳ 明朝"/>
          <w:sz w:val="24"/>
          <w:szCs w:val="24"/>
        </w:rPr>
        <w:t>第</w:t>
      </w:r>
      <w:r w:rsidR="0043331F">
        <w:rPr>
          <w:rFonts w:ascii="ＭＳ 明朝" w:eastAsia="ＭＳ 明朝" w:hAnsi="ＭＳ 明朝" w:hint="eastAsia"/>
          <w:sz w:val="24"/>
          <w:szCs w:val="24"/>
        </w:rPr>
        <w:t>９</w:t>
      </w:r>
      <w:r w:rsidRPr="002804F8">
        <w:rPr>
          <w:rFonts w:ascii="ＭＳ 明朝" w:eastAsia="ＭＳ 明朝" w:hAnsi="ＭＳ 明朝"/>
          <w:sz w:val="24"/>
          <w:szCs w:val="24"/>
        </w:rPr>
        <w:t>条</w:t>
      </w:r>
      <w:r w:rsidRPr="002804F8">
        <w:rPr>
          <w:rFonts w:ascii="ＭＳ 明朝" w:eastAsia="ＭＳ 明朝" w:hAnsi="ＭＳ 明朝" w:hint="eastAsia"/>
          <w:sz w:val="24"/>
          <w:szCs w:val="24"/>
        </w:rPr>
        <w:t>第</w:t>
      </w:r>
      <w:r w:rsidR="00AE10A3">
        <w:rPr>
          <w:rFonts w:ascii="ＭＳ 明朝" w:eastAsia="ＭＳ 明朝" w:hAnsi="ＭＳ 明朝" w:hint="eastAsia"/>
          <w:sz w:val="24"/>
          <w:szCs w:val="24"/>
        </w:rPr>
        <w:t>２</w:t>
      </w:r>
      <w:r w:rsidRPr="002804F8">
        <w:rPr>
          <w:rFonts w:ascii="ＭＳ 明朝" w:eastAsia="ＭＳ 明朝" w:hAnsi="ＭＳ 明朝" w:hint="eastAsia"/>
          <w:sz w:val="24"/>
          <w:szCs w:val="24"/>
        </w:rPr>
        <w:t>項</w:t>
      </w:r>
      <w:r w:rsidRPr="002804F8">
        <w:rPr>
          <w:rFonts w:ascii="ＭＳ 明朝" w:eastAsia="ＭＳ 明朝" w:hAnsi="ＭＳ 明朝"/>
          <w:sz w:val="24"/>
          <w:szCs w:val="24"/>
        </w:rPr>
        <w:t>に基づく承認をした場合は、その承認された内容</w:t>
      </w:r>
      <w:r w:rsidR="00AE10A3">
        <w:rPr>
          <w:rFonts w:ascii="ＭＳ 明朝" w:eastAsia="ＭＳ 明朝" w:hAnsi="ＭＳ 明朝" w:hint="eastAsia"/>
          <w:sz w:val="24"/>
          <w:szCs w:val="24"/>
        </w:rPr>
        <w:t>）</w:t>
      </w:r>
      <w:r w:rsidRPr="002804F8">
        <w:rPr>
          <w:rFonts w:ascii="ＭＳ 明朝" w:eastAsia="ＭＳ 明朝" w:hAnsi="ＭＳ 明朝"/>
          <w:sz w:val="24"/>
          <w:szCs w:val="24"/>
        </w:rPr>
        <w:t>及びこれに付した条件に適合すると認めたときは、交付すべき補助金の額を確定し、</w:t>
      </w:r>
      <w:r w:rsidRPr="002804F8">
        <w:rPr>
          <w:rFonts w:ascii="ＭＳ 明朝" w:eastAsia="ＭＳ 明朝" w:hAnsi="ＭＳ 明朝" w:hint="eastAsia"/>
          <w:sz w:val="24"/>
          <w:szCs w:val="24"/>
        </w:rPr>
        <w:t>補助金の額の確定通知書</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様式第1</w:t>
      </w:r>
      <w:r w:rsidR="002A45C5">
        <w:rPr>
          <w:rFonts w:ascii="ＭＳ 明朝" w:eastAsia="ＭＳ 明朝" w:hAnsi="ＭＳ 明朝" w:hint="eastAsia"/>
          <w:sz w:val="24"/>
          <w:szCs w:val="24"/>
        </w:rPr>
        <w:t>5</w:t>
      </w:r>
      <w:r w:rsidR="00AE10A3">
        <w:rPr>
          <w:rFonts w:ascii="ＭＳ 明朝" w:eastAsia="ＭＳ 明朝" w:hAnsi="ＭＳ 明朝" w:hint="eastAsia"/>
          <w:sz w:val="24"/>
          <w:szCs w:val="24"/>
        </w:rPr>
        <w:t>）</w:t>
      </w:r>
      <w:r w:rsidRPr="002804F8">
        <w:rPr>
          <w:rFonts w:ascii="ＭＳ 明朝" w:eastAsia="ＭＳ 明朝" w:hAnsi="ＭＳ 明朝" w:hint="eastAsia"/>
          <w:sz w:val="24"/>
          <w:szCs w:val="24"/>
        </w:rPr>
        <w:t>により補助事業者</w:t>
      </w:r>
      <w:r w:rsidRPr="002804F8">
        <w:rPr>
          <w:rFonts w:ascii="ＭＳ 明朝" w:eastAsia="ＭＳ 明朝" w:hAnsi="ＭＳ 明朝"/>
          <w:sz w:val="24"/>
          <w:szCs w:val="24"/>
        </w:rPr>
        <w:t>に通知する</w:t>
      </w:r>
      <w:r w:rsidRPr="002804F8">
        <w:rPr>
          <w:rFonts w:ascii="ＭＳ 明朝" w:eastAsia="ＭＳ 明朝" w:hAnsi="ＭＳ 明朝" w:hint="eastAsia"/>
          <w:sz w:val="24"/>
          <w:szCs w:val="24"/>
        </w:rPr>
        <w:t>ものとする</w:t>
      </w:r>
      <w:r w:rsidRPr="002804F8">
        <w:rPr>
          <w:rFonts w:ascii="ＭＳ 明朝" w:eastAsia="ＭＳ 明朝" w:hAnsi="ＭＳ 明朝"/>
          <w:sz w:val="24"/>
          <w:szCs w:val="24"/>
        </w:rPr>
        <w:t>。</w:t>
      </w:r>
    </w:p>
    <w:p w14:paraId="4C841E62" w14:textId="7ACF5CB8"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lastRenderedPageBreak/>
        <w:t>（補助金の支払）</w:t>
      </w:r>
    </w:p>
    <w:p w14:paraId="038E8626" w14:textId="22B91495"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17</w:t>
      </w:r>
      <w:r w:rsidRPr="002804F8">
        <w:rPr>
          <w:rFonts w:ascii="ＭＳ 明朝" w:eastAsia="ＭＳ 明朝" w:hAnsi="ＭＳ 明朝" w:hint="eastAsia"/>
          <w:sz w:val="24"/>
          <w:szCs w:val="24"/>
        </w:rPr>
        <w:t>条　補助金は、前条</w:t>
      </w:r>
      <w:r w:rsidR="00D55E4B">
        <w:rPr>
          <w:rFonts w:ascii="ＭＳ 明朝" w:eastAsia="ＭＳ 明朝" w:hAnsi="ＭＳ 明朝" w:hint="eastAsia"/>
          <w:sz w:val="24"/>
          <w:szCs w:val="24"/>
        </w:rPr>
        <w:t>に定める額の確定後に交付する</w:t>
      </w:r>
      <w:r w:rsidRPr="002804F8">
        <w:rPr>
          <w:rFonts w:ascii="ＭＳ 明朝" w:eastAsia="ＭＳ 明朝" w:hAnsi="ＭＳ 明朝" w:hint="eastAsia"/>
          <w:sz w:val="24"/>
          <w:szCs w:val="24"/>
        </w:rPr>
        <w:t>。</w:t>
      </w:r>
    </w:p>
    <w:p w14:paraId="0DBD0C8A" w14:textId="3DF8151E"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color w:val="000000" w:themeColor="text1"/>
          <w:sz w:val="24"/>
          <w:szCs w:val="24"/>
        </w:rPr>
        <w:t>２　補助事業者は、補助金の</w:t>
      </w:r>
      <w:r w:rsidR="00D55E4B">
        <w:rPr>
          <w:rFonts w:ascii="ＭＳ 明朝" w:eastAsia="ＭＳ 明朝" w:hAnsi="ＭＳ 明朝" w:hint="eastAsia"/>
          <w:color w:val="000000" w:themeColor="text1"/>
          <w:sz w:val="24"/>
          <w:szCs w:val="24"/>
        </w:rPr>
        <w:t>交付を受けようとするときは</w:t>
      </w:r>
      <w:r w:rsidRPr="002804F8">
        <w:rPr>
          <w:rFonts w:ascii="ＭＳ 明朝" w:eastAsia="ＭＳ 明朝" w:hAnsi="ＭＳ 明朝" w:hint="eastAsia"/>
          <w:color w:val="000000" w:themeColor="text1"/>
          <w:sz w:val="24"/>
          <w:szCs w:val="24"/>
        </w:rPr>
        <w:t>、補助金交付請求書</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様式第1</w:t>
      </w:r>
      <w:r w:rsidR="002A45C5">
        <w:rPr>
          <w:rFonts w:ascii="ＭＳ 明朝" w:eastAsia="ＭＳ 明朝" w:hAnsi="ＭＳ 明朝" w:hint="eastAsia"/>
          <w:color w:val="000000" w:themeColor="text1"/>
          <w:sz w:val="24"/>
          <w:szCs w:val="24"/>
        </w:rPr>
        <w:t>6</w:t>
      </w:r>
      <w:r w:rsidR="00AE10A3">
        <w:rPr>
          <w:rFonts w:ascii="ＭＳ 明朝" w:eastAsia="ＭＳ 明朝" w:hAnsi="ＭＳ 明朝" w:hint="eastAsia"/>
          <w:color w:val="000000" w:themeColor="text1"/>
          <w:sz w:val="24"/>
          <w:szCs w:val="24"/>
        </w:rPr>
        <w:t>）</w:t>
      </w:r>
      <w:r w:rsidRPr="002804F8">
        <w:rPr>
          <w:rFonts w:ascii="ＭＳ 明朝" w:eastAsia="ＭＳ 明朝" w:hAnsi="ＭＳ 明朝" w:hint="eastAsia"/>
          <w:color w:val="000000" w:themeColor="text1"/>
          <w:sz w:val="24"/>
          <w:szCs w:val="24"/>
        </w:rPr>
        <w:t>を知事に提出しなければならない。</w:t>
      </w:r>
    </w:p>
    <w:p w14:paraId="2896CE78" w14:textId="77777777" w:rsidR="002804F8" w:rsidRPr="002804F8" w:rsidRDefault="002804F8" w:rsidP="002804F8">
      <w:pPr>
        <w:rPr>
          <w:rFonts w:ascii="ＭＳ 明朝" w:eastAsia="ＭＳ 明朝" w:hAnsi="ＭＳ 明朝"/>
          <w:sz w:val="24"/>
          <w:szCs w:val="24"/>
        </w:rPr>
      </w:pPr>
    </w:p>
    <w:p w14:paraId="3C7B9E3F"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（交付決定の取消し等）</w:t>
      </w:r>
    </w:p>
    <w:p w14:paraId="3FEA273D" w14:textId="77777777" w:rsidR="009E5182" w:rsidRDefault="002804F8" w:rsidP="009E5182">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18</w:t>
      </w:r>
      <w:r w:rsidRPr="002804F8">
        <w:rPr>
          <w:rFonts w:ascii="ＭＳ 明朝" w:eastAsia="ＭＳ 明朝" w:hAnsi="ＭＳ 明朝" w:hint="eastAsia"/>
          <w:sz w:val="24"/>
          <w:szCs w:val="24"/>
        </w:rPr>
        <w:t>条　知事は、第</w:t>
      </w:r>
      <w:r w:rsidR="0043331F">
        <w:rPr>
          <w:rFonts w:ascii="ＭＳ 明朝" w:eastAsia="ＭＳ 明朝" w:hAnsi="ＭＳ 明朝" w:hint="eastAsia"/>
          <w:sz w:val="24"/>
          <w:szCs w:val="24"/>
        </w:rPr>
        <w:t>10</w:t>
      </w:r>
      <w:r w:rsidRPr="002804F8">
        <w:rPr>
          <w:rFonts w:ascii="ＭＳ 明朝" w:eastAsia="ＭＳ 明朝" w:hAnsi="ＭＳ 明朝" w:hint="eastAsia"/>
          <w:sz w:val="24"/>
          <w:szCs w:val="24"/>
        </w:rPr>
        <w:t>条第</w:t>
      </w:r>
      <w:r w:rsidR="00AE10A3">
        <w:rPr>
          <w:rFonts w:ascii="ＭＳ 明朝" w:eastAsia="ＭＳ 明朝" w:hAnsi="ＭＳ 明朝" w:hint="eastAsia"/>
          <w:sz w:val="24"/>
          <w:szCs w:val="24"/>
        </w:rPr>
        <w:t>２</w:t>
      </w:r>
      <w:r w:rsidRPr="002804F8">
        <w:rPr>
          <w:rFonts w:ascii="ＭＳ 明朝" w:eastAsia="ＭＳ 明朝" w:hAnsi="ＭＳ 明朝" w:hint="eastAsia"/>
          <w:sz w:val="24"/>
          <w:szCs w:val="24"/>
        </w:rPr>
        <w:t>項の補助事業の全部若しくは一部の中止又は廃止の承認をする場合</w:t>
      </w:r>
      <w:r w:rsidR="00951343">
        <w:rPr>
          <w:rFonts w:ascii="ＭＳ 明朝" w:eastAsia="ＭＳ 明朝" w:hAnsi="ＭＳ 明朝" w:hint="eastAsia"/>
          <w:sz w:val="24"/>
          <w:szCs w:val="24"/>
        </w:rPr>
        <w:t>及び</w:t>
      </w:r>
      <w:r w:rsidRPr="002804F8">
        <w:rPr>
          <w:rFonts w:ascii="ＭＳ 明朝" w:eastAsia="ＭＳ 明朝" w:hAnsi="ＭＳ 明朝" w:hint="eastAsia"/>
          <w:sz w:val="24"/>
          <w:szCs w:val="24"/>
        </w:rPr>
        <w:t>次の各号のいずれかに該当する場合には、</w:t>
      </w:r>
      <w:r w:rsidRPr="002804F8">
        <w:rPr>
          <w:rFonts w:ascii="ＭＳ 明朝" w:eastAsia="ＭＳ 明朝" w:hAnsi="ＭＳ 明朝" w:hint="eastAsia"/>
          <w:color w:val="000000" w:themeColor="text1"/>
          <w:sz w:val="24"/>
          <w:szCs w:val="24"/>
        </w:rPr>
        <w:t>第</w:t>
      </w:r>
      <w:r w:rsidR="0043331F">
        <w:rPr>
          <w:rFonts w:ascii="ＭＳ 明朝" w:eastAsia="ＭＳ 明朝" w:hAnsi="ＭＳ 明朝" w:hint="eastAsia"/>
          <w:color w:val="000000" w:themeColor="text1"/>
          <w:sz w:val="24"/>
          <w:szCs w:val="24"/>
        </w:rPr>
        <w:t>７</w:t>
      </w:r>
      <w:r w:rsidRPr="002804F8">
        <w:rPr>
          <w:rFonts w:ascii="ＭＳ 明朝" w:eastAsia="ＭＳ 明朝" w:hAnsi="ＭＳ 明朝" w:hint="eastAsia"/>
          <w:color w:val="000000" w:themeColor="text1"/>
          <w:sz w:val="24"/>
          <w:szCs w:val="24"/>
        </w:rPr>
        <w:t>条第</w:t>
      </w:r>
      <w:r w:rsidR="00AE10A3">
        <w:rPr>
          <w:rFonts w:ascii="ＭＳ 明朝" w:eastAsia="ＭＳ 明朝" w:hAnsi="ＭＳ 明朝" w:hint="eastAsia"/>
          <w:color w:val="000000" w:themeColor="text1"/>
          <w:sz w:val="24"/>
          <w:szCs w:val="24"/>
        </w:rPr>
        <w:t>１</w:t>
      </w:r>
      <w:r w:rsidRPr="002804F8">
        <w:rPr>
          <w:rFonts w:ascii="ＭＳ 明朝" w:eastAsia="ＭＳ 明朝" w:hAnsi="ＭＳ 明朝" w:hint="eastAsia"/>
          <w:color w:val="000000" w:themeColor="text1"/>
          <w:sz w:val="24"/>
          <w:szCs w:val="24"/>
        </w:rPr>
        <w:t>項又は第</w:t>
      </w:r>
      <w:r w:rsidR="0043331F">
        <w:rPr>
          <w:rFonts w:ascii="ＭＳ 明朝" w:eastAsia="ＭＳ 明朝" w:hAnsi="ＭＳ 明朝" w:hint="eastAsia"/>
          <w:color w:val="000000" w:themeColor="text1"/>
          <w:sz w:val="24"/>
          <w:szCs w:val="24"/>
        </w:rPr>
        <w:t>９</w:t>
      </w:r>
      <w:r w:rsidRPr="002804F8">
        <w:rPr>
          <w:rFonts w:ascii="ＭＳ 明朝" w:eastAsia="ＭＳ 明朝" w:hAnsi="ＭＳ 明朝" w:hint="eastAsia"/>
          <w:color w:val="000000" w:themeColor="text1"/>
          <w:sz w:val="24"/>
          <w:szCs w:val="24"/>
        </w:rPr>
        <w:t>条第</w:t>
      </w:r>
      <w:r w:rsidR="00AE10A3">
        <w:rPr>
          <w:rFonts w:ascii="ＭＳ 明朝" w:eastAsia="ＭＳ 明朝" w:hAnsi="ＭＳ 明朝" w:hint="eastAsia"/>
          <w:color w:val="000000" w:themeColor="text1"/>
          <w:sz w:val="24"/>
          <w:szCs w:val="24"/>
        </w:rPr>
        <w:t>２</w:t>
      </w:r>
      <w:r w:rsidRPr="002804F8">
        <w:rPr>
          <w:rFonts w:ascii="ＭＳ 明朝" w:eastAsia="ＭＳ 明朝" w:hAnsi="ＭＳ 明朝" w:hint="eastAsia"/>
          <w:color w:val="000000" w:themeColor="text1"/>
          <w:sz w:val="24"/>
          <w:szCs w:val="24"/>
        </w:rPr>
        <w:t>項の交付の決定の全部若しくは一部を取り消し、又は変更することができる。また、取消の内容、補助事業者名、関係者名等の公表を行うことができる。</w:t>
      </w:r>
    </w:p>
    <w:p w14:paraId="1C9E037E" w14:textId="77777777" w:rsidR="009E5182" w:rsidRDefault="009E5182" w:rsidP="009E5182">
      <w:pPr>
        <w:ind w:leftChars="100" w:left="45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⑴　</w:t>
      </w:r>
      <w:r w:rsidR="002804F8" w:rsidRPr="002804F8">
        <w:rPr>
          <w:rFonts w:ascii="ＭＳ 明朝" w:eastAsia="ＭＳ 明朝" w:hAnsi="ＭＳ 明朝" w:hint="eastAsia"/>
          <w:sz w:val="24"/>
          <w:szCs w:val="24"/>
        </w:rPr>
        <w:t>補助事業者が、法令、本要綱又は法令若しくは本要綱に基づく知事の処分若しくは指示に違反した場合</w:t>
      </w:r>
    </w:p>
    <w:p w14:paraId="32C0A7A8" w14:textId="77777777" w:rsidR="009E5182" w:rsidRDefault="009E5182" w:rsidP="009E5182">
      <w:pPr>
        <w:ind w:leftChars="100" w:left="45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⑵　</w:t>
      </w:r>
      <w:r w:rsidR="002804F8" w:rsidRPr="002804F8">
        <w:rPr>
          <w:rFonts w:ascii="ＭＳ 明朝" w:eastAsia="ＭＳ 明朝" w:hAnsi="ＭＳ 明朝" w:hint="eastAsia"/>
          <w:sz w:val="24"/>
          <w:szCs w:val="24"/>
        </w:rPr>
        <w:t>補助事業者が、補助金を補助事業以外の用途に使用した場合</w:t>
      </w:r>
    </w:p>
    <w:p w14:paraId="185B5755" w14:textId="77777777" w:rsidR="009E5182" w:rsidRDefault="009E5182" w:rsidP="009E5182">
      <w:pPr>
        <w:ind w:leftChars="100" w:left="45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⑶　</w:t>
      </w:r>
      <w:r w:rsidR="002804F8" w:rsidRPr="002804F8">
        <w:rPr>
          <w:rFonts w:ascii="ＭＳ 明朝" w:eastAsia="ＭＳ 明朝" w:hAnsi="ＭＳ 明朝" w:hint="eastAsia"/>
          <w:sz w:val="24"/>
          <w:szCs w:val="24"/>
        </w:rPr>
        <w:t>補助事業者が、補助事業に関して不正、怠慢、その他不適当な行為をした場合</w:t>
      </w:r>
    </w:p>
    <w:p w14:paraId="09984931" w14:textId="77777777" w:rsidR="009E5182" w:rsidRDefault="009E5182" w:rsidP="009E5182">
      <w:pPr>
        <w:ind w:leftChars="100" w:left="45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⑷　</w:t>
      </w:r>
      <w:r w:rsidR="002804F8" w:rsidRPr="002804F8">
        <w:rPr>
          <w:rFonts w:ascii="ＭＳ 明朝" w:eastAsia="ＭＳ 明朝" w:hAnsi="ＭＳ 明朝" w:hint="eastAsia"/>
          <w:sz w:val="24"/>
          <w:szCs w:val="24"/>
        </w:rPr>
        <w:t>交付の決定後生じた事情の変更等により、補助事業の全部又は一部を継続する必要がなくなった場合</w:t>
      </w:r>
    </w:p>
    <w:p w14:paraId="78E42B1A" w14:textId="46BD6B0B" w:rsidR="002804F8" w:rsidRPr="009E5182" w:rsidRDefault="009E5182" w:rsidP="009E5182">
      <w:pPr>
        <w:ind w:leftChars="100" w:left="450" w:hangingChars="100" w:hanging="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 xml:space="preserve">⑸　</w:t>
      </w:r>
      <w:r w:rsidR="002804F8" w:rsidRPr="002804F8">
        <w:rPr>
          <w:rFonts w:ascii="ＭＳ 明朝" w:eastAsia="ＭＳ 明朝" w:hAnsi="ＭＳ 明朝" w:hint="eastAsia"/>
          <w:sz w:val="24"/>
          <w:szCs w:val="24"/>
        </w:rPr>
        <w:t>補助事業者が、第</w:t>
      </w:r>
      <w:r w:rsidR="0043331F">
        <w:rPr>
          <w:rFonts w:ascii="ＭＳ 明朝" w:eastAsia="ＭＳ 明朝" w:hAnsi="ＭＳ 明朝" w:hint="eastAsia"/>
          <w:sz w:val="24"/>
          <w:szCs w:val="24"/>
        </w:rPr>
        <w:t>３</w:t>
      </w:r>
      <w:r w:rsidR="002804F8" w:rsidRPr="002804F8">
        <w:rPr>
          <w:rFonts w:ascii="ＭＳ 明朝" w:eastAsia="ＭＳ 明朝" w:hAnsi="ＭＳ 明朝" w:hint="eastAsia"/>
          <w:sz w:val="24"/>
          <w:szCs w:val="24"/>
        </w:rPr>
        <w:t>条</w:t>
      </w:r>
      <w:r w:rsidR="00D619C6">
        <w:rPr>
          <w:rFonts w:ascii="ＭＳ 明朝" w:eastAsia="ＭＳ 明朝" w:hAnsi="ＭＳ 明朝" w:hint="eastAsia"/>
          <w:sz w:val="24"/>
          <w:szCs w:val="24"/>
        </w:rPr>
        <w:t>各号のいずれかに該当することが判明した場合</w:t>
      </w:r>
    </w:p>
    <w:p w14:paraId="6456736A"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知事は、前項の取消しをした場合において、既に当該取消しに係る部分に対する補助金が交付されているときは、期限を付して当該補助金の全部又は一部の返還を命ずる。</w:t>
      </w:r>
    </w:p>
    <w:p w14:paraId="639683CB" w14:textId="433D8F0C"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３　知事は、前項の返還を命ずる場合には、第</w:t>
      </w:r>
      <w:r w:rsidR="002E5495">
        <w:rPr>
          <w:rFonts w:ascii="ＭＳ 明朝" w:eastAsia="ＭＳ 明朝" w:hAnsi="ＭＳ 明朝" w:hint="eastAsia"/>
          <w:sz w:val="24"/>
          <w:szCs w:val="24"/>
        </w:rPr>
        <w:t>１</w:t>
      </w:r>
      <w:r w:rsidRPr="002804F8">
        <w:rPr>
          <w:rFonts w:ascii="ＭＳ 明朝" w:eastAsia="ＭＳ 明朝" w:hAnsi="ＭＳ 明朝" w:hint="eastAsia"/>
          <w:sz w:val="24"/>
          <w:szCs w:val="24"/>
        </w:rPr>
        <w:t>項第</w:t>
      </w:r>
      <w:r w:rsidR="002E5495">
        <w:rPr>
          <w:rFonts w:ascii="ＭＳ 明朝" w:eastAsia="ＭＳ 明朝" w:hAnsi="ＭＳ 明朝" w:hint="eastAsia"/>
          <w:sz w:val="24"/>
          <w:szCs w:val="24"/>
        </w:rPr>
        <w:t>４</w:t>
      </w:r>
      <w:r w:rsidRPr="002804F8">
        <w:rPr>
          <w:rFonts w:ascii="ＭＳ 明朝" w:eastAsia="ＭＳ 明朝" w:hAnsi="ＭＳ 明朝" w:hint="eastAsia"/>
          <w:sz w:val="24"/>
          <w:szCs w:val="24"/>
        </w:rPr>
        <w:t>号に規定する場合を除き、その命令に係る補助金の受領の日から納付の日までの期間に応じて、年利10</w:t>
      </w:r>
      <w:r w:rsidRPr="002804F8">
        <w:rPr>
          <w:rFonts w:ascii="ＭＳ 明朝" w:eastAsia="ＭＳ 明朝" w:hAnsi="ＭＳ 明朝"/>
          <w:sz w:val="24"/>
          <w:szCs w:val="24"/>
        </w:rPr>
        <w:t>.</w:t>
      </w:r>
      <w:r w:rsidRPr="002804F8">
        <w:rPr>
          <w:rFonts w:ascii="ＭＳ 明朝" w:eastAsia="ＭＳ 明朝" w:hAnsi="ＭＳ 明朝" w:hint="eastAsia"/>
          <w:sz w:val="24"/>
          <w:szCs w:val="24"/>
        </w:rPr>
        <w:t>95パーセントの割合で計算した加算金の納付を併せて命ずるものとする。</w:t>
      </w:r>
    </w:p>
    <w:p w14:paraId="204AFE3B" w14:textId="172F781D" w:rsidR="002804F8" w:rsidRPr="002804F8" w:rsidRDefault="002804F8" w:rsidP="002804F8">
      <w:pPr>
        <w:ind w:left="240" w:hangingChars="100" w:hanging="240"/>
        <w:rPr>
          <w:rFonts w:ascii="ＭＳ 明朝" w:eastAsia="ＭＳ 明朝" w:hAnsi="ＭＳ 明朝"/>
          <w:color w:val="000000" w:themeColor="text1"/>
          <w:sz w:val="24"/>
          <w:szCs w:val="24"/>
        </w:rPr>
      </w:pPr>
      <w:r w:rsidRPr="002804F8">
        <w:rPr>
          <w:rFonts w:ascii="ＭＳ 明朝" w:eastAsia="ＭＳ 明朝" w:hAnsi="ＭＳ 明朝" w:hint="eastAsia"/>
          <w:color w:val="000000" w:themeColor="text1"/>
          <w:sz w:val="24"/>
          <w:szCs w:val="24"/>
        </w:rPr>
        <w:t>４　第</w:t>
      </w:r>
      <w:r w:rsidR="002E5495">
        <w:rPr>
          <w:rFonts w:ascii="ＭＳ 明朝" w:eastAsia="ＭＳ 明朝" w:hAnsi="ＭＳ 明朝" w:hint="eastAsia"/>
          <w:color w:val="000000" w:themeColor="text1"/>
          <w:sz w:val="24"/>
          <w:szCs w:val="24"/>
        </w:rPr>
        <w:t>２</w:t>
      </w:r>
      <w:r w:rsidRPr="002804F8">
        <w:rPr>
          <w:rFonts w:ascii="ＭＳ 明朝" w:eastAsia="ＭＳ 明朝" w:hAnsi="ＭＳ 明朝" w:hint="eastAsia"/>
          <w:color w:val="000000" w:themeColor="text1"/>
          <w:sz w:val="24"/>
          <w:szCs w:val="24"/>
        </w:rPr>
        <w:t>項の補助金の返還期限は、当該命令のなされた日から20日以内とし、期限内に納付がない場合は、未納に係る金額に対して、その未納に係る期間に応じて年利10.95パーセントの割合で計算した延滞金を徴するものとする。</w:t>
      </w:r>
    </w:p>
    <w:p w14:paraId="3704708C" w14:textId="77777777" w:rsidR="00E1138A" w:rsidRPr="002804F8" w:rsidRDefault="00E1138A" w:rsidP="002804F8">
      <w:pPr>
        <w:ind w:left="240" w:hangingChars="100" w:hanging="240"/>
        <w:rPr>
          <w:rFonts w:ascii="ＭＳ 明朝" w:eastAsia="ＭＳ 明朝" w:hAnsi="ＭＳ 明朝"/>
          <w:color w:val="000000" w:themeColor="text1"/>
          <w:sz w:val="24"/>
          <w:szCs w:val="24"/>
        </w:rPr>
      </w:pPr>
    </w:p>
    <w:p w14:paraId="60E0358E"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（財産の管理等）</w:t>
      </w:r>
    </w:p>
    <w:p w14:paraId="2A123B95" w14:textId="63061EC8"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19</w:t>
      </w:r>
      <w:r w:rsidRPr="002804F8">
        <w:rPr>
          <w:rFonts w:ascii="ＭＳ 明朝" w:eastAsia="ＭＳ 明朝" w:hAnsi="ＭＳ 明朝" w:hint="eastAsia"/>
          <w:sz w:val="24"/>
          <w:szCs w:val="24"/>
        </w:rPr>
        <w:t>条　補助事業者は、補助対象経費により取得し、又は効用の増加した財産（以下「取得財産等」という。）については、補助事業の完了後においても、善良な管理者の注意をもって管理し、補助金の交付の目的に従って、その効率的運用を図らなければならない。</w:t>
      </w:r>
    </w:p>
    <w:p w14:paraId="188480A6" w14:textId="3D26F0EA"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補助事業者は、取得財産等について、取得財産等管理台帳（様式第1</w:t>
      </w:r>
      <w:r w:rsidR="002A45C5">
        <w:rPr>
          <w:rFonts w:ascii="ＭＳ 明朝" w:eastAsia="ＭＳ 明朝" w:hAnsi="ＭＳ 明朝" w:hint="eastAsia"/>
          <w:sz w:val="24"/>
          <w:szCs w:val="24"/>
        </w:rPr>
        <w:t>7</w:t>
      </w:r>
      <w:r w:rsidRPr="002804F8">
        <w:rPr>
          <w:rFonts w:ascii="ＭＳ 明朝" w:eastAsia="ＭＳ 明朝" w:hAnsi="ＭＳ 明朝" w:hint="eastAsia"/>
          <w:sz w:val="24"/>
          <w:szCs w:val="24"/>
        </w:rPr>
        <w:t>）を備え</w:t>
      </w:r>
      <w:r w:rsidR="00337529">
        <w:rPr>
          <w:rFonts w:ascii="ＭＳ 明朝" w:eastAsia="ＭＳ 明朝" w:hAnsi="ＭＳ 明朝" w:hint="eastAsia"/>
          <w:sz w:val="24"/>
          <w:szCs w:val="24"/>
        </w:rPr>
        <w:t>るものとし、</w:t>
      </w:r>
      <w:r w:rsidR="00AD1F2D">
        <w:rPr>
          <w:rFonts w:ascii="ＭＳ 明朝" w:eastAsia="ＭＳ 明朝" w:hAnsi="ＭＳ 明朝" w:hint="eastAsia"/>
          <w:sz w:val="24"/>
          <w:szCs w:val="24"/>
        </w:rPr>
        <w:t>次条で処分を承認された財産を除き、次条第２項に定める期</w:t>
      </w:r>
      <w:r w:rsidR="00AD1F2D">
        <w:rPr>
          <w:rFonts w:ascii="ＭＳ 明朝" w:eastAsia="ＭＳ 明朝" w:hAnsi="ＭＳ 明朝" w:hint="eastAsia"/>
          <w:sz w:val="24"/>
          <w:szCs w:val="24"/>
        </w:rPr>
        <w:lastRenderedPageBreak/>
        <w:t>間が終了するまで</w:t>
      </w:r>
      <w:r w:rsidRPr="002804F8">
        <w:rPr>
          <w:rFonts w:ascii="ＭＳ 明朝" w:eastAsia="ＭＳ 明朝" w:hAnsi="ＭＳ 明朝" w:hint="eastAsia"/>
          <w:sz w:val="24"/>
          <w:szCs w:val="24"/>
        </w:rPr>
        <w:t>管理しなければならない。</w:t>
      </w:r>
    </w:p>
    <w:p w14:paraId="2E4818A7" w14:textId="6CA65AD1"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３　補助事業者は、取得財産等があるときは、第1</w:t>
      </w:r>
      <w:r w:rsidR="0068147B">
        <w:rPr>
          <w:rFonts w:ascii="ＭＳ 明朝" w:eastAsia="ＭＳ 明朝" w:hAnsi="ＭＳ 明朝" w:hint="eastAsia"/>
          <w:sz w:val="24"/>
          <w:szCs w:val="24"/>
        </w:rPr>
        <w:t>5</w:t>
      </w:r>
      <w:r w:rsidRPr="002804F8">
        <w:rPr>
          <w:rFonts w:ascii="ＭＳ 明朝" w:eastAsia="ＭＳ 明朝" w:hAnsi="ＭＳ 明朝" w:hint="eastAsia"/>
          <w:sz w:val="24"/>
          <w:szCs w:val="24"/>
        </w:rPr>
        <w:t>条に定める</w:t>
      </w:r>
      <w:r w:rsidRPr="002804F8">
        <w:rPr>
          <w:rFonts w:ascii="ＭＳ 明朝" w:eastAsia="ＭＳ 明朝" w:hAnsi="ＭＳ 明朝" w:hint="eastAsia"/>
          <w:color w:val="000000" w:themeColor="text1"/>
          <w:sz w:val="24"/>
          <w:szCs w:val="24"/>
        </w:rPr>
        <w:t>実績報告書（様式第1</w:t>
      </w:r>
      <w:r w:rsidR="002A45C5">
        <w:rPr>
          <w:rFonts w:ascii="ＭＳ 明朝" w:eastAsia="ＭＳ 明朝" w:hAnsi="ＭＳ 明朝" w:hint="eastAsia"/>
          <w:color w:val="000000" w:themeColor="text1"/>
          <w:sz w:val="24"/>
          <w:szCs w:val="24"/>
        </w:rPr>
        <w:t>4</w:t>
      </w:r>
      <w:r w:rsidRPr="002804F8">
        <w:rPr>
          <w:rFonts w:ascii="ＭＳ 明朝" w:eastAsia="ＭＳ 明朝" w:hAnsi="ＭＳ 明朝" w:hint="eastAsia"/>
          <w:color w:val="000000" w:themeColor="text1"/>
          <w:sz w:val="24"/>
          <w:szCs w:val="24"/>
        </w:rPr>
        <w:t>）</w:t>
      </w:r>
      <w:r w:rsidRPr="002804F8">
        <w:rPr>
          <w:rFonts w:ascii="ＭＳ 明朝" w:eastAsia="ＭＳ 明朝" w:hAnsi="ＭＳ 明朝" w:hint="eastAsia"/>
          <w:sz w:val="24"/>
          <w:szCs w:val="24"/>
        </w:rPr>
        <w:t>に取得財産等管理台帳（様式第1</w:t>
      </w:r>
      <w:r w:rsidR="002A45C5">
        <w:rPr>
          <w:rFonts w:ascii="ＭＳ 明朝" w:eastAsia="ＭＳ 明朝" w:hAnsi="ＭＳ 明朝" w:hint="eastAsia"/>
          <w:sz w:val="24"/>
          <w:szCs w:val="24"/>
        </w:rPr>
        <w:t>7</w:t>
      </w:r>
      <w:r w:rsidRPr="002804F8">
        <w:rPr>
          <w:rFonts w:ascii="ＭＳ 明朝" w:eastAsia="ＭＳ 明朝" w:hAnsi="ＭＳ 明朝" w:hint="eastAsia"/>
          <w:sz w:val="24"/>
          <w:szCs w:val="24"/>
        </w:rPr>
        <w:t>）を添付しなければならない。</w:t>
      </w:r>
    </w:p>
    <w:p w14:paraId="1EE688ED"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４　知事は、補助事業者が取得財産等を処分することにより収入があり、又はあると見込まれるときは、その収入の全部若しくは一部を県に納付させることがある。</w:t>
      </w:r>
    </w:p>
    <w:p w14:paraId="11423BB0" w14:textId="77777777" w:rsidR="002804F8" w:rsidRPr="002804F8" w:rsidRDefault="002804F8" w:rsidP="002804F8">
      <w:pPr>
        <w:ind w:left="240" w:hangingChars="100" w:hanging="240"/>
        <w:rPr>
          <w:rFonts w:ascii="ＭＳ 明朝" w:eastAsia="ＭＳ 明朝" w:hAnsi="ＭＳ 明朝"/>
          <w:sz w:val="24"/>
          <w:szCs w:val="24"/>
        </w:rPr>
      </w:pPr>
    </w:p>
    <w:p w14:paraId="34F89BF7"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（財産の処分の制限）</w:t>
      </w:r>
    </w:p>
    <w:p w14:paraId="69283E9E" w14:textId="3ECCD244" w:rsidR="00AD1F2D"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20</w:t>
      </w:r>
      <w:r w:rsidRPr="002804F8">
        <w:rPr>
          <w:rFonts w:ascii="ＭＳ 明朝" w:eastAsia="ＭＳ 明朝" w:hAnsi="ＭＳ 明朝" w:hint="eastAsia"/>
          <w:sz w:val="24"/>
          <w:szCs w:val="24"/>
        </w:rPr>
        <w:t xml:space="preserve">条　</w:t>
      </w:r>
      <w:r w:rsidR="00AD1F2D">
        <w:rPr>
          <w:rFonts w:ascii="ＭＳ 明朝" w:eastAsia="ＭＳ 明朝" w:hAnsi="ＭＳ 明朝" w:hint="eastAsia"/>
          <w:sz w:val="24"/>
          <w:szCs w:val="24"/>
        </w:rPr>
        <w:t>取得財産等のうち、処分（補助金の交付の目的</w:t>
      </w:r>
      <w:r w:rsidR="000C32C9">
        <w:rPr>
          <w:rFonts w:ascii="ＭＳ 明朝" w:eastAsia="ＭＳ 明朝" w:hAnsi="ＭＳ 明朝" w:hint="eastAsia"/>
          <w:sz w:val="24"/>
          <w:szCs w:val="24"/>
        </w:rPr>
        <w:t>と異なる</w:t>
      </w:r>
      <w:r w:rsidR="00AD1F2D">
        <w:rPr>
          <w:rFonts w:ascii="ＭＳ 明朝" w:eastAsia="ＭＳ 明朝" w:hAnsi="ＭＳ 明朝" w:hint="eastAsia"/>
          <w:sz w:val="24"/>
          <w:szCs w:val="24"/>
        </w:rPr>
        <w:t>使用、譲渡、交換、貸付、担保に供する処分、廃棄等をいう。）を制限する財産（以下「処分制限財産」という。）は、取得価格又は効用の増加価格が単価50万円以上のものとする。</w:t>
      </w:r>
    </w:p>
    <w:p w14:paraId="40842214" w14:textId="2F9D36DB" w:rsidR="002804F8" w:rsidRPr="002804F8" w:rsidRDefault="00AD1F2D" w:rsidP="002804F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２　処分制限財産の処分</w:t>
      </w:r>
      <w:r w:rsidR="002804F8" w:rsidRPr="002804F8">
        <w:rPr>
          <w:rFonts w:ascii="ＭＳ 明朝" w:eastAsia="ＭＳ 明朝" w:hAnsi="ＭＳ 明朝" w:hint="eastAsia"/>
          <w:sz w:val="24"/>
          <w:szCs w:val="24"/>
        </w:rPr>
        <w:t>を制限する期間は、減価償却資産の耐用年数等に関する省令（昭和40年大蔵省令第15号）に定める資産の区分に応じた耐用年数に相当する期間とする。</w:t>
      </w:r>
    </w:p>
    <w:p w14:paraId="281C40D1" w14:textId="39641369" w:rsidR="002804F8" w:rsidRPr="002804F8" w:rsidRDefault="00AD1F2D" w:rsidP="002804F8">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３</w:t>
      </w:r>
      <w:r w:rsidR="002804F8" w:rsidRPr="002804F8">
        <w:rPr>
          <w:rFonts w:ascii="ＭＳ 明朝" w:eastAsia="ＭＳ 明朝" w:hAnsi="ＭＳ 明朝" w:hint="eastAsia"/>
          <w:sz w:val="24"/>
          <w:szCs w:val="24"/>
        </w:rPr>
        <w:t xml:space="preserve">　補助事業者は、前項の規定により定められた期間内において、処分制限財産を処分しようとするときは、あらかじめ補助金取得財産等の処分承認申請書（様式第1</w:t>
      </w:r>
      <w:r w:rsidR="002A45C5">
        <w:rPr>
          <w:rFonts w:ascii="ＭＳ 明朝" w:eastAsia="ＭＳ 明朝" w:hAnsi="ＭＳ 明朝" w:hint="eastAsia"/>
          <w:sz w:val="24"/>
          <w:szCs w:val="24"/>
        </w:rPr>
        <w:t>8</w:t>
      </w:r>
      <w:r w:rsidR="002804F8" w:rsidRPr="002804F8">
        <w:rPr>
          <w:rFonts w:ascii="ＭＳ 明朝" w:eastAsia="ＭＳ 明朝" w:hAnsi="ＭＳ 明朝" w:hint="eastAsia"/>
          <w:sz w:val="24"/>
          <w:szCs w:val="24"/>
        </w:rPr>
        <w:t>）を知事に提出し、その承認を受けなければならない。</w:t>
      </w:r>
    </w:p>
    <w:p w14:paraId="5EEF6CD0" w14:textId="6924A8E3" w:rsidR="002804F8" w:rsidRPr="002804F8" w:rsidRDefault="00AD1F2D" w:rsidP="002804F8">
      <w:pPr>
        <w:rPr>
          <w:rFonts w:ascii="ＭＳ 明朝" w:eastAsia="ＭＳ 明朝" w:hAnsi="ＭＳ 明朝"/>
          <w:sz w:val="24"/>
          <w:szCs w:val="24"/>
        </w:rPr>
      </w:pPr>
      <w:r>
        <w:rPr>
          <w:rFonts w:ascii="ＭＳ 明朝" w:eastAsia="ＭＳ 明朝" w:hAnsi="ＭＳ 明朝" w:hint="eastAsia"/>
          <w:sz w:val="24"/>
          <w:szCs w:val="24"/>
        </w:rPr>
        <w:t>４</w:t>
      </w:r>
      <w:r w:rsidR="002804F8" w:rsidRPr="002804F8">
        <w:rPr>
          <w:rFonts w:ascii="ＭＳ 明朝" w:eastAsia="ＭＳ 明朝" w:hAnsi="ＭＳ 明朝" w:hint="eastAsia"/>
          <w:sz w:val="24"/>
          <w:szCs w:val="24"/>
        </w:rPr>
        <w:t xml:space="preserve">　前条第</w:t>
      </w:r>
      <w:r w:rsidR="002E5495">
        <w:rPr>
          <w:rFonts w:ascii="ＭＳ 明朝" w:eastAsia="ＭＳ 明朝" w:hAnsi="ＭＳ 明朝" w:hint="eastAsia"/>
          <w:sz w:val="24"/>
          <w:szCs w:val="24"/>
        </w:rPr>
        <w:t>４</w:t>
      </w:r>
      <w:r w:rsidR="002804F8" w:rsidRPr="002804F8">
        <w:rPr>
          <w:rFonts w:ascii="ＭＳ 明朝" w:eastAsia="ＭＳ 明朝" w:hAnsi="ＭＳ 明朝" w:hint="eastAsia"/>
          <w:sz w:val="24"/>
          <w:szCs w:val="24"/>
        </w:rPr>
        <w:t>項の規定は、前項の承認をする場合において準用する。</w:t>
      </w:r>
    </w:p>
    <w:p w14:paraId="222E4E11" w14:textId="77777777" w:rsidR="002804F8" w:rsidRPr="002804F8" w:rsidRDefault="002804F8" w:rsidP="002804F8">
      <w:pPr>
        <w:rPr>
          <w:rFonts w:ascii="ＭＳ 明朝" w:eastAsia="ＭＳ 明朝" w:hAnsi="ＭＳ 明朝"/>
          <w:sz w:val="24"/>
          <w:szCs w:val="24"/>
        </w:rPr>
      </w:pPr>
    </w:p>
    <w:p w14:paraId="6575A83B" w14:textId="77777777"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t>（情報管理及び秘密保持）</w:t>
      </w:r>
    </w:p>
    <w:p w14:paraId="0D72ECE2" w14:textId="67590729" w:rsidR="002804F8" w:rsidRPr="002804F8" w:rsidRDefault="002804F8" w:rsidP="009C000D">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21</w:t>
      </w:r>
      <w:r w:rsidRPr="002804F8">
        <w:rPr>
          <w:rFonts w:ascii="ＭＳ 明朝" w:eastAsia="ＭＳ 明朝" w:hAnsi="ＭＳ 明朝" w:hint="eastAsia"/>
          <w:sz w:val="24"/>
          <w:szCs w:val="24"/>
        </w:rPr>
        <w:t>条　補助事業者は、補助事業の遂行に際し知り得た第三者の情報については、当該情報を提供する者の指示に従い、又は、特段の指示がないときは情報の性質に応じて、法令を遵守し適正な管理をするものとし、補助事業の目的又は提供された目的以外に利用してはならない。なお、情報のうち第三者の秘密情報（事業関係者の個人情報等を含むがこれらに限定されない。）については、機密保持のために必要な措置を講ずるものとし、正当な理由なしに開示、公表、漏えいしてはならない。</w:t>
      </w:r>
    </w:p>
    <w:p w14:paraId="60BD306B" w14:textId="405E8CB7" w:rsidR="002804F8" w:rsidRDefault="002804F8" w:rsidP="00E1138A">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本条の規定は補助事業の完了後（廃止の承認を受けた場合を含む。）も有効とする。</w:t>
      </w:r>
    </w:p>
    <w:p w14:paraId="00AEFCC0" w14:textId="77777777" w:rsidR="00E851E2" w:rsidRPr="002804F8" w:rsidRDefault="00E851E2" w:rsidP="002804F8">
      <w:pPr>
        <w:rPr>
          <w:rFonts w:ascii="ＭＳ 明朝" w:eastAsia="ＭＳ 明朝" w:hAnsi="ＭＳ 明朝"/>
          <w:sz w:val="24"/>
          <w:szCs w:val="24"/>
        </w:rPr>
      </w:pPr>
    </w:p>
    <w:p w14:paraId="54F75F4C"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（書類の整備）</w:t>
      </w:r>
    </w:p>
    <w:p w14:paraId="310FCC10" w14:textId="4D9074A8"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w:t>
      </w:r>
      <w:r w:rsidR="0043331F">
        <w:rPr>
          <w:rFonts w:ascii="ＭＳ 明朝" w:eastAsia="ＭＳ 明朝" w:hAnsi="ＭＳ 明朝" w:hint="eastAsia"/>
          <w:sz w:val="24"/>
          <w:szCs w:val="24"/>
        </w:rPr>
        <w:t>22</w:t>
      </w:r>
      <w:r w:rsidRPr="002804F8">
        <w:rPr>
          <w:rFonts w:ascii="ＭＳ 明朝" w:eastAsia="ＭＳ 明朝" w:hAnsi="ＭＳ 明朝"/>
          <w:sz w:val="24"/>
          <w:szCs w:val="24"/>
        </w:rPr>
        <w:t>条　補助事業者は、補助事業に係る収入及び支出を明らかにした帳簿を備え、かつ当該収入及び支出についての証拠書類を整備保管しておかなければならない。</w:t>
      </w:r>
    </w:p>
    <w:p w14:paraId="46145967" w14:textId="593A0BCE"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２　前項に規定する帳簿及び証拠書類（以下「証拠書類等」という。）は、当該</w:t>
      </w:r>
      <w:r w:rsidRPr="002804F8">
        <w:rPr>
          <w:rFonts w:ascii="ＭＳ 明朝" w:eastAsia="ＭＳ 明朝" w:hAnsi="ＭＳ 明朝" w:hint="eastAsia"/>
          <w:sz w:val="24"/>
          <w:szCs w:val="24"/>
        </w:rPr>
        <w:lastRenderedPageBreak/>
        <w:t>補助事業の完了の日の属する県の会計年度の翌年度から</w:t>
      </w:r>
      <w:r w:rsidR="002E5495">
        <w:rPr>
          <w:rFonts w:ascii="ＭＳ 明朝" w:eastAsia="ＭＳ 明朝" w:hAnsi="ＭＳ 明朝" w:hint="eastAsia"/>
          <w:sz w:val="24"/>
          <w:szCs w:val="24"/>
        </w:rPr>
        <w:t>５</w:t>
      </w:r>
      <w:r w:rsidRPr="002804F8">
        <w:rPr>
          <w:rFonts w:ascii="ＭＳ 明朝" w:eastAsia="ＭＳ 明朝" w:hAnsi="ＭＳ 明朝" w:hint="eastAsia"/>
          <w:sz w:val="24"/>
          <w:szCs w:val="24"/>
        </w:rPr>
        <w:t>年間保存しなければならない。</w:t>
      </w:r>
    </w:p>
    <w:p w14:paraId="15B6AB39"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３　補助事業者が法人その他の団体である場合であって、前項に規定する証拠書類等の保存期間が満了しない間に当該団体が解散する場合は、その権利義務を承継する者（権利義務を承継する者がいない場合は知事）に当該書類を引き継がなければならない。</w:t>
      </w:r>
    </w:p>
    <w:p w14:paraId="539C26EB" w14:textId="77777777" w:rsidR="002804F8" w:rsidRPr="002804F8" w:rsidRDefault="002804F8" w:rsidP="002804F8">
      <w:pPr>
        <w:ind w:left="240" w:hangingChars="100" w:hanging="240"/>
        <w:rPr>
          <w:rFonts w:ascii="ＭＳ 明朝" w:eastAsia="ＭＳ 明朝" w:hAnsi="ＭＳ 明朝"/>
          <w:sz w:val="24"/>
          <w:szCs w:val="24"/>
        </w:rPr>
      </w:pPr>
    </w:p>
    <w:p w14:paraId="252546F5"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（細目）</w:t>
      </w:r>
    </w:p>
    <w:p w14:paraId="221FF927" w14:textId="514B831D"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第2</w:t>
      </w:r>
      <w:r w:rsidR="00D55E4B">
        <w:rPr>
          <w:rFonts w:ascii="ＭＳ 明朝" w:eastAsia="ＭＳ 明朝" w:hAnsi="ＭＳ 明朝" w:hint="eastAsia"/>
          <w:sz w:val="24"/>
          <w:szCs w:val="24"/>
        </w:rPr>
        <w:t>3</w:t>
      </w:r>
      <w:r w:rsidRPr="002804F8">
        <w:rPr>
          <w:rFonts w:ascii="ＭＳ 明朝" w:eastAsia="ＭＳ 明朝" w:hAnsi="ＭＳ 明朝"/>
          <w:sz w:val="24"/>
          <w:szCs w:val="24"/>
        </w:rPr>
        <w:t>条　この要綱に定めるもののほか、補助金の交付等に関し必要な事項は別に定める。</w:t>
      </w:r>
    </w:p>
    <w:p w14:paraId="3FA5FFF8" w14:textId="77777777" w:rsidR="002804F8" w:rsidRPr="002804F8" w:rsidRDefault="002804F8" w:rsidP="002804F8">
      <w:pPr>
        <w:rPr>
          <w:rFonts w:ascii="ＭＳ 明朝" w:eastAsia="ＭＳ 明朝" w:hAnsi="ＭＳ 明朝"/>
          <w:sz w:val="24"/>
          <w:szCs w:val="24"/>
        </w:rPr>
      </w:pPr>
    </w:p>
    <w:p w14:paraId="31462669" w14:textId="77777777" w:rsidR="002804F8" w:rsidRPr="002804F8" w:rsidRDefault="002804F8" w:rsidP="002804F8">
      <w:pPr>
        <w:ind w:left="240" w:hangingChars="100" w:hanging="240"/>
        <w:rPr>
          <w:rFonts w:ascii="ＭＳ 明朝" w:eastAsia="ＭＳ 明朝" w:hAnsi="ＭＳ 明朝"/>
          <w:sz w:val="24"/>
          <w:szCs w:val="24"/>
        </w:rPr>
      </w:pPr>
      <w:r w:rsidRPr="002804F8">
        <w:rPr>
          <w:rFonts w:ascii="ＭＳ 明朝" w:eastAsia="ＭＳ 明朝" w:hAnsi="ＭＳ 明朝" w:hint="eastAsia"/>
          <w:sz w:val="24"/>
          <w:szCs w:val="24"/>
        </w:rPr>
        <w:t>附　則</w:t>
      </w:r>
    </w:p>
    <w:p w14:paraId="6B3C54FF" w14:textId="27F84D78" w:rsidR="002804F8" w:rsidRPr="002804F8" w:rsidRDefault="002804F8" w:rsidP="002804F8">
      <w:pPr>
        <w:ind w:firstLineChars="100" w:firstLine="240"/>
        <w:rPr>
          <w:rFonts w:ascii="ＭＳ 明朝" w:eastAsia="ＭＳ 明朝" w:hAnsi="ＭＳ 明朝"/>
          <w:sz w:val="24"/>
          <w:szCs w:val="24"/>
        </w:rPr>
      </w:pPr>
      <w:r w:rsidRPr="002804F8">
        <w:rPr>
          <w:rFonts w:ascii="ＭＳ 明朝" w:eastAsia="ＭＳ 明朝" w:hAnsi="ＭＳ 明朝" w:hint="eastAsia"/>
          <w:sz w:val="24"/>
          <w:szCs w:val="24"/>
        </w:rPr>
        <w:t>この要綱は、令和</w:t>
      </w:r>
      <w:r w:rsidR="00472350">
        <w:rPr>
          <w:rFonts w:ascii="ＭＳ 明朝" w:eastAsia="ＭＳ 明朝" w:hAnsi="ＭＳ 明朝" w:hint="eastAsia"/>
          <w:sz w:val="24"/>
          <w:szCs w:val="24"/>
        </w:rPr>
        <w:t>４</w:t>
      </w:r>
      <w:r w:rsidRPr="002804F8">
        <w:rPr>
          <w:rFonts w:ascii="ＭＳ 明朝" w:eastAsia="ＭＳ 明朝" w:hAnsi="ＭＳ 明朝" w:hint="eastAsia"/>
          <w:sz w:val="24"/>
          <w:szCs w:val="24"/>
        </w:rPr>
        <w:t>年</w:t>
      </w:r>
      <w:r w:rsidR="004171D0">
        <w:rPr>
          <w:rFonts w:ascii="ＭＳ 明朝" w:eastAsia="ＭＳ 明朝" w:hAnsi="ＭＳ 明朝" w:hint="eastAsia"/>
          <w:sz w:val="24"/>
          <w:szCs w:val="24"/>
        </w:rPr>
        <w:t>１１</w:t>
      </w:r>
      <w:r w:rsidRPr="002804F8">
        <w:rPr>
          <w:rFonts w:ascii="ＭＳ 明朝" w:eastAsia="ＭＳ 明朝" w:hAnsi="ＭＳ 明朝" w:hint="eastAsia"/>
          <w:sz w:val="24"/>
          <w:szCs w:val="24"/>
        </w:rPr>
        <w:t>月</w:t>
      </w:r>
      <w:r w:rsidR="00AC6603">
        <w:rPr>
          <w:rFonts w:ascii="ＭＳ 明朝" w:eastAsia="ＭＳ 明朝" w:hAnsi="ＭＳ 明朝" w:hint="eastAsia"/>
          <w:sz w:val="24"/>
          <w:szCs w:val="24"/>
        </w:rPr>
        <w:t>３０</w:t>
      </w:r>
      <w:r w:rsidRPr="002804F8">
        <w:rPr>
          <w:rFonts w:ascii="ＭＳ 明朝" w:eastAsia="ＭＳ 明朝" w:hAnsi="ＭＳ 明朝" w:hint="eastAsia"/>
          <w:sz w:val="24"/>
          <w:szCs w:val="24"/>
        </w:rPr>
        <w:t>日から施行する。</w:t>
      </w:r>
    </w:p>
    <w:p w14:paraId="0495A616" w14:textId="77777777" w:rsidR="002804F8" w:rsidRPr="002804F8" w:rsidRDefault="002804F8" w:rsidP="002804F8">
      <w:pPr>
        <w:rPr>
          <w:rFonts w:ascii="ＭＳ 明朝" w:eastAsia="ＭＳ 明朝" w:hAnsi="ＭＳ 明朝"/>
          <w:sz w:val="24"/>
          <w:szCs w:val="24"/>
          <w:shd w:val="pct15" w:color="auto" w:fill="FFFFFF"/>
        </w:rPr>
      </w:pPr>
    </w:p>
    <w:p w14:paraId="7C115FBF" w14:textId="77777777" w:rsidR="002804F8" w:rsidRPr="002804F8" w:rsidRDefault="002804F8" w:rsidP="002804F8">
      <w:pPr>
        <w:rPr>
          <w:rFonts w:ascii="ＭＳ 明朝" w:eastAsia="ＭＳ 明朝" w:hAnsi="ＭＳ 明朝"/>
          <w:sz w:val="24"/>
          <w:szCs w:val="24"/>
          <w:shd w:val="pct15" w:color="auto" w:fill="FFFFFF"/>
        </w:rPr>
      </w:pPr>
    </w:p>
    <w:p w14:paraId="419326B6" w14:textId="77777777" w:rsidR="002804F8" w:rsidRPr="002804F8" w:rsidRDefault="002804F8" w:rsidP="002804F8">
      <w:pPr>
        <w:rPr>
          <w:rFonts w:ascii="ＭＳ 明朝" w:eastAsia="ＭＳ 明朝" w:hAnsi="ＭＳ 明朝"/>
          <w:sz w:val="24"/>
          <w:szCs w:val="24"/>
          <w:shd w:val="pct15" w:color="auto" w:fill="FFFFFF"/>
        </w:rPr>
      </w:pPr>
    </w:p>
    <w:p w14:paraId="15E532AE" w14:textId="77777777" w:rsidR="002804F8" w:rsidRPr="002804F8" w:rsidRDefault="002804F8" w:rsidP="002804F8">
      <w:pPr>
        <w:rPr>
          <w:rFonts w:ascii="ＭＳ 明朝" w:eastAsia="ＭＳ 明朝" w:hAnsi="ＭＳ 明朝"/>
          <w:sz w:val="24"/>
          <w:szCs w:val="24"/>
          <w:shd w:val="pct15" w:color="auto" w:fill="FFFFFF"/>
        </w:rPr>
      </w:pPr>
    </w:p>
    <w:p w14:paraId="14D5ED65" w14:textId="77777777" w:rsidR="002804F8" w:rsidRPr="002804F8" w:rsidRDefault="002804F8" w:rsidP="002804F8">
      <w:pPr>
        <w:rPr>
          <w:rFonts w:ascii="ＭＳ 明朝" w:eastAsia="ＭＳ 明朝" w:hAnsi="ＭＳ 明朝"/>
          <w:sz w:val="24"/>
          <w:szCs w:val="24"/>
          <w:shd w:val="pct15" w:color="auto" w:fill="FFFFFF"/>
        </w:rPr>
      </w:pPr>
    </w:p>
    <w:p w14:paraId="6E00E74C" w14:textId="714EE774" w:rsidR="002804F8" w:rsidRDefault="002804F8" w:rsidP="002804F8">
      <w:pPr>
        <w:rPr>
          <w:rFonts w:ascii="ＭＳ 明朝" w:eastAsia="ＭＳ 明朝" w:hAnsi="ＭＳ 明朝"/>
          <w:sz w:val="24"/>
          <w:szCs w:val="24"/>
          <w:shd w:val="pct15" w:color="auto" w:fill="FFFFFF"/>
        </w:rPr>
      </w:pPr>
    </w:p>
    <w:p w14:paraId="7B1238E2" w14:textId="051D3E1A" w:rsidR="00D55E4B" w:rsidRDefault="00D55E4B" w:rsidP="002804F8">
      <w:pPr>
        <w:rPr>
          <w:rFonts w:ascii="ＭＳ 明朝" w:eastAsia="ＭＳ 明朝" w:hAnsi="ＭＳ 明朝"/>
          <w:sz w:val="24"/>
          <w:szCs w:val="24"/>
          <w:shd w:val="pct15" w:color="auto" w:fill="FFFFFF"/>
        </w:rPr>
      </w:pPr>
    </w:p>
    <w:p w14:paraId="4DE412A2" w14:textId="41ABAA9E" w:rsidR="00D55E4B" w:rsidRDefault="00D55E4B" w:rsidP="002804F8">
      <w:pPr>
        <w:rPr>
          <w:rFonts w:ascii="ＭＳ 明朝" w:eastAsia="ＭＳ 明朝" w:hAnsi="ＭＳ 明朝"/>
          <w:sz w:val="24"/>
          <w:szCs w:val="24"/>
          <w:shd w:val="pct15" w:color="auto" w:fill="FFFFFF"/>
        </w:rPr>
      </w:pPr>
    </w:p>
    <w:p w14:paraId="71BD3A19" w14:textId="036AD4F6" w:rsidR="00D55E4B" w:rsidRDefault="00D55E4B" w:rsidP="002804F8">
      <w:pPr>
        <w:rPr>
          <w:rFonts w:ascii="ＭＳ 明朝" w:eastAsia="ＭＳ 明朝" w:hAnsi="ＭＳ 明朝"/>
          <w:sz w:val="24"/>
          <w:szCs w:val="24"/>
          <w:shd w:val="pct15" w:color="auto" w:fill="FFFFFF"/>
        </w:rPr>
      </w:pPr>
    </w:p>
    <w:p w14:paraId="4BC8F8A0" w14:textId="77777777" w:rsidR="00D55E4B" w:rsidRPr="002804F8" w:rsidRDefault="00D55E4B" w:rsidP="002804F8">
      <w:pPr>
        <w:rPr>
          <w:rFonts w:ascii="ＭＳ 明朝" w:eastAsia="ＭＳ 明朝" w:hAnsi="ＭＳ 明朝"/>
          <w:sz w:val="24"/>
          <w:szCs w:val="24"/>
          <w:shd w:val="pct15" w:color="auto" w:fill="FFFFFF"/>
        </w:rPr>
      </w:pPr>
    </w:p>
    <w:p w14:paraId="33B643E0" w14:textId="5D74A0BC" w:rsidR="002804F8" w:rsidRDefault="002804F8" w:rsidP="002804F8">
      <w:pPr>
        <w:rPr>
          <w:rFonts w:ascii="ＭＳ 明朝" w:eastAsia="ＭＳ 明朝" w:hAnsi="ＭＳ 明朝"/>
          <w:sz w:val="24"/>
          <w:szCs w:val="24"/>
          <w:shd w:val="pct15" w:color="auto" w:fill="FFFFFF"/>
        </w:rPr>
      </w:pPr>
    </w:p>
    <w:p w14:paraId="5E473B44" w14:textId="6DB979EA" w:rsidR="009C000D" w:rsidRDefault="009C000D" w:rsidP="002804F8">
      <w:pPr>
        <w:rPr>
          <w:rFonts w:ascii="ＭＳ 明朝" w:eastAsia="ＭＳ 明朝" w:hAnsi="ＭＳ 明朝"/>
          <w:sz w:val="24"/>
          <w:szCs w:val="24"/>
          <w:shd w:val="pct15" w:color="auto" w:fill="FFFFFF"/>
        </w:rPr>
      </w:pPr>
    </w:p>
    <w:p w14:paraId="7F86FA85" w14:textId="7845AB89" w:rsidR="009C000D" w:rsidRDefault="009C000D" w:rsidP="002804F8">
      <w:pPr>
        <w:rPr>
          <w:rFonts w:ascii="ＭＳ 明朝" w:eastAsia="ＭＳ 明朝" w:hAnsi="ＭＳ 明朝"/>
          <w:sz w:val="24"/>
          <w:szCs w:val="24"/>
          <w:shd w:val="pct15" w:color="auto" w:fill="FFFFFF"/>
        </w:rPr>
      </w:pPr>
    </w:p>
    <w:p w14:paraId="23D2A447" w14:textId="62F4F4DC" w:rsidR="009C000D" w:rsidRDefault="009C000D" w:rsidP="002804F8">
      <w:pPr>
        <w:rPr>
          <w:rFonts w:ascii="ＭＳ 明朝" w:eastAsia="ＭＳ 明朝" w:hAnsi="ＭＳ 明朝"/>
          <w:sz w:val="24"/>
          <w:szCs w:val="24"/>
          <w:shd w:val="pct15" w:color="auto" w:fill="FFFFFF"/>
        </w:rPr>
      </w:pPr>
    </w:p>
    <w:p w14:paraId="6A62772F" w14:textId="5E83290E" w:rsidR="009C000D" w:rsidRDefault="009C000D" w:rsidP="002804F8">
      <w:pPr>
        <w:rPr>
          <w:rFonts w:ascii="ＭＳ 明朝" w:eastAsia="ＭＳ 明朝" w:hAnsi="ＭＳ 明朝"/>
          <w:sz w:val="24"/>
          <w:szCs w:val="24"/>
          <w:shd w:val="pct15" w:color="auto" w:fill="FFFFFF"/>
        </w:rPr>
      </w:pPr>
    </w:p>
    <w:p w14:paraId="68CAD5E6" w14:textId="487CD443" w:rsidR="009C000D" w:rsidRDefault="009C000D" w:rsidP="002804F8">
      <w:pPr>
        <w:rPr>
          <w:rFonts w:ascii="ＭＳ 明朝" w:eastAsia="ＭＳ 明朝" w:hAnsi="ＭＳ 明朝"/>
          <w:sz w:val="24"/>
          <w:szCs w:val="24"/>
          <w:shd w:val="pct15" w:color="auto" w:fill="FFFFFF"/>
        </w:rPr>
      </w:pPr>
    </w:p>
    <w:p w14:paraId="77E7E3E8" w14:textId="77777777" w:rsidR="009C000D" w:rsidRPr="002804F8" w:rsidRDefault="009C000D" w:rsidP="002804F8">
      <w:pPr>
        <w:rPr>
          <w:rFonts w:ascii="ＭＳ 明朝" w:eastAsia="ＭＳ 明朝" w:hAnsi="ＭＳ 明朝"/>
          <w:sz w:val="24"/>
          <w:szCs w:val="24"/>
          <w:shd w:val="pct15" w:color="auto" w:fill="FFFFFF"/>
        </w:rPr>
      </w:pPr>
    </w:p>
    <w:p w14:paraId="3CB26619" w14:textId="5731F205" w:rsidR="002804F8" w:rsidRDefault="002804F8" w:rsidP="002804F8">
      <w:pPr>
        <w:rPr>
          <w:rFonts w:ascii="ＭＳ 明朝" w:eastAsia="ＭＳ 明朝" w:hAnsi="ＭＳ 明朝"/>
          <w:sz w:val="24"/>
          <w:szCs w:val="24"/>
          <w:shd w:val="pct15" w:color="auto" w:fill="FFFFFF"/>
        </w:rPr>
      </w:pPr>
    </w:p>
    <w:p w14:paraId="321E8442" w14:textId="57C494AB" w:rsidR="00E54E83" w:rsidRDefault="00E54E83" w:rsidP="002804F8">
      <w:pPr>
        <w:rPr>
          <w:rFonts w:ascii="ＭＳ 明朝" w:eastAsia="ＭＳ 明朝" w:hAnsi="ＭＳ 明朝"/>
          <w:sz w:val="24"/>
          <w:szCs w:val="24"/>
          <w:shd w:val="pct15" w:color="auto" w:fill="FFFFFF"/>
        </w:rPr>
      </w:pPr>
    </w:p>
    <w:p w14:paraId="2B8842E8" w14:textId="257B8F81" w:rsidR="00E54E83" w:rsidRDefault="00E54E83" w:rsidP="002804F8">
      <w:pPr>
        <w:rPr>
          <w:rFonts w:ascii="ＭＳ 明朝" w:eastAsia="ＭＳ 明朝" w:hAnsi="ＭＳ 明朝"/>
          <w:sz w:val="24"/>
          <w:szCs w:val="24"/>
          <w:shd w:val="pct15" w:color="auto" w:fill="FFFFFF"/>
        </w:rPr>
      </w:pPr>
    </w:p>
    <w:p w14:paraId="103D1DCF" w14:textId="77777777" w:rsidR="00E54E83" w:rsidRDefault="00E54E83" w:rsidP="002804F8">
      <w:pPr>
        <w:rPr>
          <w:rFonts w:ascii="ＭＳ 明朝" w:eastAsia="ＭＳ 明朝" w:hAnsi="ＭＳ 明朝"/>
          <w:sz w:val="24"/>
          <w:szCs w:val="24"/>
          <w:shd w:val="pct15" w:color="auto" w:fill="FFFFFF"/>
        </w:rPr>
      </w:pPr>
    </w:p>
    <w:p w14:paraId="3967028E" w14:textId="3FD9DC06" w:rsidR="00AE10A3" w:rsidRDefault="00AE10A3" w:rsidP="002804F8">
      <w:pPr>
        <w:rPr>
          <w:rFonts w:ascii="ＭＳ 明朝" w:eastAsia="ＭＳ 明朝" w:hAnsi="ＭＳ 明朝"/>
          <w:sz w:val="24"/>
          <w:szCs w:val="24"/>
          <w:shd w:val="pct15" w:color="auto" w:fill="FFFFFF"/>
        </w:rPr>
      </w:pPr>
    </w:p>
    <w:p w14:paraId="23DAB53D" w14:textId="77777777" w:rsidR="00AE10A3" w:rsidRPr="002804F8" w:rsidRDefault="00AE10A3" w:rsidP="002804F8">
      <w:pPr>
        <w:rPr>
          <w:rFonts w:ascii="ＭＳ 明朝" w:eastAsia="ＭＳ 明朝" w:hAnsi="ＭＳ 明朝"/>
          <w:sz w:val="24"/>
          <w:szCs w:val="24"/>
          <w:shd w:val="pct15" w:color="auto" w:fill="FFFFFF"/>
        </w:rPr>
      </w:pPr>
    </w:p>
    <w:p w14:paraId="75ECC9A9" w14:textId="5C43EEE6" w:rsidR="002804F8" w:rsidRPr="002804F8" w:rsidRDefault="002804F8" w:rsidP="002804F8">
      <w:pPr>
        <w:rPr>
          <w:rFonts w:ascii="ＭＳ 明朝" w:eastAsia="ＭＳ 明朝" w:hAnsi="ＭＳ 明朝"/>
          <w:sz w:val="24"/>
          <w:szCs w:val="24"/>
        </w:rPr>
      </w:pPr>
      <w:r w:rsidRPr="002804F8">
        <w:rPr>
          <w:rFonts w:ascii="ＭＳ 明朝" w:eastAsia="ＭＳ 明朝" w:hAnsi="ＭＳ 明朝" w:hint="eastAsia"/>
          <w:sz w:val="24"/>
          <w:szCs w:val="24"/>
        </w:rPr>
        <w:lastRenderedPageBreak/>
        <w:t>別表（第</w:t>
      </w:r>
      <w:r w:rsidR="00472350">
        <w:rPr>
          <w:rFonts w:ascii="ＭＳ 明朝" w:eastAsia="ＭＳ 明朝" w:hAnsi="ＭＳ 明朝" w:hint="eastAsia"/>
          <w:sz w:val="24"/>
          <w:szCs w:val="24"/>
        </w:rPr>
        <w:t>４</w:t>
      </w:r>
      <w:r w:rsidRPr="002804F8">
        <w:rPr>
          <w:rFonts w:ascii="ＭＳ 明朝" w:eastAsia="ＭＳ 明朝" w:hAnsi="ＭＳ 明朝" w:hint="eastAsia"/>
          <w:sz w:val="24"/>
          <w:szCs w:val="24"/>
        </w:rPr>
        <w:t>条関係）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1985"/>
        <w:gridCol w:w="1701"/>
        <w:gridCol w:w="1706"/>
        <w:gridCol w:w="1701"/>
      </w:tblGrid>
      <w:tr w:rsidR="002804F8" w:rsidRPr="002804F8" w14:paraId="721B1B94" w14:textId="77777777" w:rsidTr="000203EB">
        <w:trPr>
          <w:trHeight w:hRule="exact" w:val="392"/>
        </w:trPr>
        <w:tc>
          <w:tcPr>
            <w:tcW w:w="2263" w:type="dxa"/>
            <w:vMerge w:val="restart"/>
            <w:shd w:val="clear" w:color="auto" w:fill="auto"/>
            <w:vAlign w:val="center"/>
          </w:tcPr>
          <w:p w14:paraId="18014139" w14:textId="56BF505F" w:rsidR="002804F8" w:rsidRPr="002804F8" w:rsidRDefault="002804F8" w:rsidP="00AE10A3">
            <w:pPr>
              <w:pStyle w:val="a4"/>
              <w:wordWrap/>
              <w:spacing w:line="240" w:lineRule="auto"/>
              <w:jc w:val="center"/>
              <w:rPr>
                <w:rFonts w:ascii="ＭＳ 明朝" w:hAnsi="ＭＳ 明朝"/>
                <w:spacing w:val="0"/>
                <w:sz w:val="24"/>
                <w:szCs w:val="24"/>
              </w:rPr>
            </w:pPr>
            <w:r w:rsidRPr="002804F8">
              <w:rPr>
                <w:rFonts w:ascii="ＭＳ 明朝" w:hAnsi="ＭＳ 明朝" w:hint="eastAsia"/>
                <w:sz w:val="24"/>
                <w:szCs w:val="24"/>
              </w:rPr>
              <w:t>補助金の名称</w:t>
            </w:r>
          </w:p>
        </w:tc>
        <w:tc>
          <w:tcPr>
            <w:tcW w:w="3686" w:type="dxa"/>
            <w:gridSpan w:val="2"/>
            <w:shd w:val="clear" w:color="auto" w:fill="auto"/>
            <w:vAlign w:val="center"/>
          </w:tcPr>
          <w:p w14:paraId="032FDFAF" w14:textId="77777777" w:rsidR="002804F8" w:rsidRPr="002804F8" w:rsidRDefault="002804F8" w:rsidP="00AE10A3">
            <w:pPr>
              <w:pStyle w:val="a4"/>
              <w:wordWrap/>
              <w:spacing w:line="240" w:lineRule="auto"/>
              <w:jc w:val="center"/>
              <w:rPr>
                <w:rFonts w:ascii="ＭＳ 明朝" w:hAnsi="ＭＳ 明朝"/>
                <w:spacing w:val="0"/>
                <w:sz w:val="24"/>
                <w:szCs w:val="24"/>
              </w:rPr>
            </w:pPr>
            <w:r w:rsidRPr="002804F8">
              <w:rPr>
                <w:rFonts w:ascii="ＭＳ 明朝" w:hAnsi="ＭＳ 明朝" w:hint="eastAsia"/>
                <w:sz w:val="24"/>
                <w:szCs w:val="24"/>
              </w:rPr>
              <w:t>補助事業</w:t>
            </w:r>
          </w:p>
        </w:tc>
        <w:tc>
          <w:tcPr>
            <w:tcW w:w="1706" w:type="dxa"/>
            <w:vMerge w:val="restart"/>
            <w:shd w:val="clear" w:color="auto" w:fill="auto"/>
            <w:vAlign w:val="center"/>
          </w:tcPr>
          <w:p w14:paraId="5EA4E3FC" w14:textId="77777777" w:rsidR="002804F8" w:rsidRPr="002804F8" w:rsidRDefault="002804F8" w:rsidP="00AE10A3">
            <w:pPr>
              <w:pStyle w:val="a4"/>
              <w:wordWrap/>
              <w:spacing w:line="240" w:lineRule="auto"/>
              <w:jc w:val="center"/>
              <w:rPr>
                <w:rFonts w:ascii="ＭＳ 明朝" w:hAnsi="ＭＳ 明朝"/>
                <w:spacing w:val="0"/>
                <w:sz w:val="24"/>
                <w:szCs w:val="24"/>
              </w:rPr>
            </w:pPr>
            <w:r w:rsidRPr="002804F8">
              <w:rPr>
                <w:rFonts w:ascii="ＭＳ 明朝" w:hAnsi="ＭＳ 明朝" w:hint="eastAsia"/>
                <w:spacing w:val="0"/>
                <w:sz w:val="24"/>
                <w:szCs w:val="24"/>
              </w:rPr>
              <w:t>補助率</w:t>
            </w:r>
          </w:p>
        </w:tc>
        <w:tc>
          <w:tcPr>
            <w:tcW w:w="1701" w:type="dxa"/>
            <w:vMerge w:val="restart"/>
            <w:shd w:val="clear" w:color="auto" w:fill="auto"/>
            <w:vAlign w:val="center"/>
          </w:tcPr>
          <w:p w14:paraId="76CB2937" w14:textId="77777777" w:rsidR="002804F8" w:rsidRPr="002804F8" w:rsidRDefault="002804F8" w:rsidP="00AE10A3">
            <w:pPr>
              <w:pStyle w:val="a4"/>
              <w:wordWrap/>
              <w:spacing w:line="240" w:lineRule="auto"/>
              <w:jc w:val="center"/>
              <w:rPr>
                <w:rFonts w:ascii="ＭＳ 明朝" w:hAnsi="ＭＳ 明朝"/>
                <w:sz w:val="24"/>
                <w:szCs w:val="24"/>
              </w:rPr>
            </w:pPr>
            <w:r w:rsidRPr="002804F8">
              <w:rPr>
                <w:rFonts w:ascii="ＭＳ 明朝" w:hAnsi="ＭＳ 明朝" w:hint="eastAsia"/>
                <w:sz w:val="24"/>
                <w:szCs w:val="24"/>
              </w:rPr>
              <w:t>補助上限額</w:t>
            </w:r>
          </w:p>
          <w:p w14:paraId="6AF91EAF" w14:textId="77777777" w:rsidR="002804F8" w:rsidRPr="002804F8" w:rsidRDefault="002804F8" w:rsidP="00AE10A3">
            <w:pPr>
              <w:pStyle w:val="a4"/>
              <w:wordWrap/>
              <w:spacing w:line="240" w:lineRule="auto"/>
              <w:jc w:val="center"/>
              <w:rPr>
                <w:rFonts w:ascii="ＭＳ 明朝" w:hAnsi="ＭＳ 明朝"/>
                <w:sz w:val="24"/>
                <w:szCs w:val="24"/>
              </w:rPr>
            </w:pPr>
            <w:r w:rsidRPr="002804F8">
              <w:rPr>
                <w:rFonts w:ascii="ＭＳ 明朝" w:hAnsi="ＭＳ 明朝" w:hint="eastAsia"/>
                <w:sz w:val="24"/>
                <w:szCs w:val="24"/>
              </w:rPr>
              <w:t>補助下限額</w:t>
            </w:r>
          </w:p>
        </w:tc>
      </w:tr>
      <w:tr w:rsidR="002804F8" w:rsidRPr="002804F8" w14:paraId="24646B65" w14:textId="77777777" w:rsidTr="000203EB">
        <w:trPr>
          <w:trHeight w:hRule="exact" w:val="723"/>
        </w:trPr>
        <w:tc>
          <w:tcPr>
            <w:tcW w:w="2263" w:type="dxa"/>
            <w:vMerge/>
            <w:shd w:val="clear" w:color="auto" w:fill="auto"/>
          </w:tcPr>
          <w:p w14:paraId="14FDEE49" w14:textId="77777777" w:rsidR="002804F8" w:rsidRPr="002804F8" w:rsidRDefault="002804F8" w:rsidP="00DA339E">
            <w:pPr>
              <w:pStyle w:val="a4"/>
              <w:wordWrap/>
              <w:spacing w:line="240" w:lineRule="auto"/>
              <w:rPr>
                <w:rFonts w:ascii="ＭＳ 明朝" w:hAnsi="ＭＳ 明朝"/>
                <w:spacing w:val="0"/>
                <w:sz w:val="24"/>
                <w:szCs w:val="24"/>
              </w:rPr>
            </w:pPr>
          </w:p>
        </w:tc>
        <w:tc>
          <w:tcPr>
            <w:tcW w:w="1985" w:type="dxa"/>
            <w:shd w:val="clear" w:color="auto" w:fill="auto"/>
            <w:vAlign w:val="center"/>
          </w:tcPr>
          <w:p w14:paraId="11559570" w14:textId="77777777" w:rsidR="002804F8" w:rsidRDefault="000203EB" w:rsidP="000203EB">
            <w:pPr>
              <w:pStyle w:val="a4"/>
              <w:wordWrap/>
              <w:spacing w:line="240" w:lineRule="auto"/>
              <w:jc w:val="center"/>
              <w:rPr>
                <w:rFonts w:ascii="ＭＳ 明朝" w:hAnsi="ＭＳ 明朝"/>
                <w:spacing w:val="0"/>
                <w:sz w:val="24"/>
                <w:szCs w:val="24"/>
              </w:rPr>
            </w:pPr>
            <w:r>
              <w:rPr>
                <w:rFonts w:ascii="ＭＳ 明朝" w:hAnsi="ＭＳ 明朝" w:hint="eastAsia"/>
                <w:spacing w:val="0"/>
                <w:sz w:val="24"/>
                <w:szCs w:val="24"/>
              </w:rPr>
              <w:t>補助対象</w:t>
            </w:r>
          </w:p>
          <w:p w14:paraId="7C2510E4" w14:textId="2AEFB95B" w:rsidR="000203EB" w:rsidRPr="002804F8" w:rsidRDefault="000203EB" w:rsidP="000203EB">
            <w:pPr>
              <w:pStyle w:val="a4"/>
              <w:wordWrap/>
              <w:spacing w:line="240" w:lineRule="auto"/>
              <w:jc w:val="center"/>
              <w:rPr>
                <w:rFonts w:ascii="ＭＳ 明朝" w:hAnsi="ＭＳ 明朝"/>
                <w:spacing w:val="0"/>
                <w:sz w:val="24"/>
                <w:szCs w:val="24"/>
              </w:rPr>
            </w:pPr>
            <w:r>
              <w:rPr>
                <w:rFonts w:ascii="ＭＳ 明朝" w:hAnsi="ＭＳ 明朝" w:hint="eastAsia"/>
                <w:spacing w:val="0"/>
                <w:sz w:val="24"/>
                <w:szCs w:val="24"/>
              </w:rPr>
              <w:t>経　　費</w:t>
            </w:r>
          </w:p>
        </w:tc>
        <w:tc>
          <w:tcPr>
            <w:tcW w:w="1701" w:type="dxa"/>
            <w:shd w:val="clear" w:color="auto" w:fill="auto"/>
            <w:vAlign w:val="center"/>
          </w:tcPr>
          <w:p w14:paraId="3505EEBE" w14:textId="1193D2BC" w:rsidR="002804F8" w:rsidRPr="002804F8" w:rsidRDefault="002804F8" w:rsidP="00AE10A3">
            <w:pPr>
              <w:pStyle w:val="a4"/>
              <w:wordWrap/>
              <w:spacing w:line="240" w:lineRule="auto"/>
              <w:jc w:val="center"/>
              <w:rPr>
                <w:rFonts w:ascii="ＭＳ 明朝" w:hAnsi="ＭＳ 明朝"/>
                <w:spacing w:val="0"/>
                <w:sz w:val="24"/>
                <w:szCs w:val="24"/>
              </w:rPr>
            </w:pPr>
            <w:r w:rsidRPr="002804F8">
              <w:rPr>
                <w:rFonts w:ascii="ＭＳ 明朝" w:hAnsi="ＭＳ 明朝" w:hint="eastAsia"/>
                <w:sz w:val="24"/>
                <w:szCs w:val="24"/>
              </w:rPr>
              <w:t>内</w:t>
            </w:r>
            <w:r w:rsidR="00AE10A3">
              <w:rPr>
                <w:rFonts w:ascii="ＭＳ 明朝" w:hAnsi="ＭＳ 明朝" w:hint="eastAsia"/>
                <w:sz w:val="24"/>
                <w:szCs w:val="24"/>
              </w:rPr>
              <w:t xml:space="preserve">　</w:t>
            </w:r>
            <w:r w:rsidRPr="002804F8">
              <w:rPr>
                <w:rFonts w:ascii="ＭＳ 明朝" w:hAnsi="ＭＳ 明朝" w:hint="eastAsia"/>
                <w:sz w:val="24"/>
                <w:szCs w:val="24"/>
              </w:rPr>
              <w:t>容</w:t>
            </w:r>
          </w:p>
        </w:tc>
        <w:tc>
          <w:tcPr>
            <w:tcW w:w="1706" w:type="dxa"/>
            <w:vMerge/>
            <w:shd w:val="clear" w:color="auto" w:fill="auto"/>
          </w:tcPr>
          <w:p w14:paraId="3FA4C8DD" w14:textId="77777777" w:rsidR="002804F8" w:rsidRPr="002804F8" w:rsidRDefault="002804F8" w:rsidP="00DA339E">
            <w:pPr>
              <w:pStyle w:val="a4"/>
              <w:wordWrap/>
              <w:spacing w:before="221" w:line="240" w:lineRule="auto"/>
              <w:ind w:firstLineChars="100" w:firstLine="240"/>
              <w:rPr>
                <w:rFonts w:ascii="ＭＳ 明朝" w:hAnsi="ＭＳ 明朝"/>
                <w:spacing w:val="0"/>
                <w:sz w:val="24"/>
                <w:szCs w:val="24"/>
              </w:rPr>
            </w:pPr>
          </w:p>
        </w:tc>
        <w:tc>
          <w:tcPr>
            <w:tcW w:w="1701" w:type="dxa"/>
            <w:vMerge/>
            <w:shd w:val="clear" w:color="auto" w:fill="auto"/>
          </w:tcPr>
          <w:p w14:paraId="2FBA97F5" w14:textId="77777777" w:rsidR="002804F8" w:rsidRPr="002804F8" w:rsidRDefault="002804F8" w:rsidP="00DA339E">
            <w:pPr>
              <w:pStyle w:val="a4"/>
              <w:wordWrap/>
              <w:spacing w:before="221" w:line="240" w:lineRule="auto"/>
              <w:ind w:firstLineChars="100" w:firstLine="240"/>
              <w:rPr>
                <w:rFonts w:ascii="ＭＳ 明朝" w:hAnsi="ＭＳ 明朝"/>
                <w:spacing w:val="0"/>
                <w:sz w:val="24"/>
                <w:szCs w:val="24"/>
              </w:rPr>
            </w:pPr>
          </w:p>
        </w:tc>
      </w:tr>
      <w:tr w:rsidR="002804F8" w:rsidRPr="002804F8" w14:paraId="5271A988" w14:textId="77777777" w:rsidTr="00B17E0A">
        <w:trPr>
          <w:trHeight w:hRule="exact" w:val="2215"/>
        </w:trPr>
        <w:tc>
          <w:tcPr>
            <w:tcW w:w="2263" w:type="dxa"/>
            <w:shd w:val="clear" w:color="auto" w:fill="auto"/>
          </w:tcPr>
          <w:p w14:paraId="3B78CFEB" w14:textId="77777777" w:rsidR="002804F8" w:rsidRPr="002804F8" w:rsidRDefault="002804F8" w:rsidP="00DA339E">
            <w:pPr>
              <w:pStyle w:val="a4"/>
              <w:wordWrap/>
              <w:spacing w:line="240" w:lineRule="auto"/>
              <w:rPr>
                <w:rFonts w:ascii="ＭＳ 明朝" w:hAnsi="ＭＳ 明朝"/>
                <w:spacing w:val="0"/>
                <w:sz w:val="24"/>
                <w:szCs w:val="24"/>
                <w:shd w:val="pct15" w:color="auto" w:fill="FFFFFF"/>
                <w:lang w:eastAsia="zh-TW"/>
              </w:rPr>
            </w:pPr>
            <w:r w:rsidRPr="002804F8">
              <w:rPr>
                <w:rFonts w:ascii="ＭＳ 明朝" w:hAnsi="ＭＳ 明朝" w:hint="eastAsia"/>
                <w:sz w:val="24"/>
                <w:szCs w:val="24"/>
                <w:lang w:eastAsia="zh-TW"/>
              </w:rPr>
              <w:t>愛知県宿泊事業者高付加価値化促進事業費補助金</w:t>
            </w:r>
          </w:p>
        </w:tc>
        <w:tc>
          <w:tcPr>
            <w:tcW w:w="1985" w:type="dxa"/>
            <w:shd w:val="clear" w:color="auto" w:fill="auto"/>
          </w:tcPr>
          <w:p w14:paraId="24CD3620" w14:textId="22CC7904" w:rsidR="002804F8" w:rsidRPr="002804F8" w:rsidRDefault="002804F8" w:rsidP="00DA339E">
            <w:pPr>
              <w:pStyle w:val="a4"/>
              <w:wordWrap/>
              <w:spacing w:line="240" w:lineRule="auto"/>
              <w:rPr>
                <w:rFonts w:ascii="ＭＳ 明朝" w:hAnsi="ＭＳ 明朝"/>
                <w:sz w:val="24"/>
                <w:szCs w:val="24"/>
                <w:shd w:val="pct15" w:color="auto" w:fill="FFFFFF"/>
              </w:rPr>
            </w:pPr>
            <w:r w:rsidRPr="002804F8">
              <w:rPr>
                <w:rFonts w:ascii="ＭＳ 明朝" w:hAnsi="ＭＳ 明朝" w:hint="eastAsia"/>
                <w:sz w:val="24"/>
                <w:szCs w:val="24"/>
              </w:rPr>
              <w:t>宿泊施設の</w:t>
            </w:r>
            <w:r w:rsidR="002775A0">
              <w:rPr>
                <w:rFonts w:ascii="ＭＳ 明朝" w:hAnsi="ＭＳ 明朝" w:hint="eastAsia"/>
                <w:sz w:val="24"/>
                <w:szCs w:val="24"/>
              </w:rPr>
              <w:t>高付加価値化</w:t>
            </w:r>
            <w:r w:rsidRPr="002804F8">
              <w:rPr>
                <w:rFonts w:ascii="ＭＳ 明朝" w:hAnsi="ＭＳ 明朝" w:hint="eastAsia"/>
                <w:sz w:val="24"/>
                <w:szCs w:val="24"/>
              </w:rPr>
              <w:t>改修に要する経費</w:t>
            </w:r>
          </w:p>
        </w:tc>
        <w:tc>
          <w:tcPr>
            <w:tcW w:w="1701" w:type="dxa"/>
            <w:shd w:val="clear" w:color="auto" w:fill="auto"/>
          </w:tcPr>
          <w:p w14:paraId="6FA2359A" w14:textId="77777777" w:rsidR="002804F8" w:rsidRPr="002804F8" w:rsidRDefault="002804F8" w:rsidP="00DA339E">
            <w:pPr>
              <w:autoSpaceDE w:val="0"/>
              <w:autoSpaceDN w:val="0"/>
              <w:adjustRightInd w:val="0"/>
              <w:rPr>
                <w:rFonts w:ascii="ＭＳ 明朝" w:eastAsia="ＭＳ 明朝" w:hAnsi="ＭＳ 明朝"/>
                <w:sz w:val="24"/>
                <w:szCs w:val="24"/>
              </w:rPr>
            </w:pPr>
            <w:r w:rsidRPr="002804F8">
              <w:rPr>
                <w:rFonts w:ascii="ＭＳ 明朝" w:eastAsia="ＭＳ 明朝" w:hAnsi="ＭＳ 明朝" w:hint="eastAsia"/>
                <w:sz w:val="24"/>
                <w:szCs w:val="24"/>
              </w:rPr>
              <w:t>改修工事費</w:t>
            </w:r>
          </w:p>
          <w:p w14:paraId="3CEF35D4" w14:textId="77777777" w:rsidR="002804F8" w:rsidRPr="002804F8" w:rsidRDefault="002804F8" w:rsidP="00DA339E">
            <w:pPr>
              <w:autoSpaceDE w:val="0"/>
              <w:autoSpaceDN w:val="0"/>
              <w:adjustRightInd w:val="0"/>
              <w:rPr>
                <w:rFonts w:ascii="ＭＳ 明朝" w:eastAsia="ＭＳ 明朝" w:hAnsi="ＭＳ 明朝"/>
                <w:sz w:val="24"/>
                <w:szCs w:val="24"/>
              </w:rPr>
            </w:pPr>
            <w:r w:rsidRPr="002804F8">
              <w:rPr>
                <w:rFonts w:ascii="ＭＳ 明朝" w:eastAsia="ＭＳ 明朝" w:hAnsi="ＭＳ 明朝" w:hint="eastAsia"/>
                <w:sz w:val="24"/>
                <w:szCs w:val="24"/>
              </w:rPr>
              <w:t>現場経費</w:t>
            </w:r>
          </w:p>
          <w:p w14:paraId="3FF0DA9C" w14:textId="77777777" w:rsidR="002804F8" w:rsidRPr="002804F8" w:rsidRDefault="002804F8" w:rsidP="00DA339E">
            <w:pPr>
              <w:autoSpaceDE w:val="0"/>
              <w:autoSpaceDN w:val="0"/>
              <w:adjustRightInd w:val="0"/>
              <w:rPr>
                <w:rFonts w:ascii="ＭＳ 明朝" w:eastAsia="ＭＳ 明朝" w:hAnsi="ＭＳ 明朝"/>
                <w:sz w:val="24"/>
                <w:szCs w:val="24"/>
              </w:rPr>
            </w:pPr>
            <w:r w:rsidRPr="002804F8">
              <w:rPr>
                <w:rFonts w:ascii="ＭＳ 明朝" w:eastAsia="ＭＳ 明朝" w:hAnsi="ＭＳ 明朝" w:hint="eastAsia"/>
                <w:sz w:val="24"/>
                <w:szCs w:val="24"/>
              </w:rPr>
              <w:t>設計費</w:t>
            </w:r>
          </w:p>
          <w:p w14:paraId="15FF6F49" w14:textId="77777777" w:rsidR="002804F8" w:rsidRPr="002804F8" w:rsidRDefault="002804F8" w:rsidP="00DA339E">
            <w:pPr>
              <w:autoSpaceDE w:val="0"/>
              <w:autoSpaceDN w:val="0"/>
              <w:adjustRightInd w:val="0"/>
              <w:rPr>
                <w:rFonts w:ascii="ＭＳ 明朝" w:eastAsia="ＭＳ 明朝" w:hAnsi="ＭＳ 明朝"/>
                <w:sz w:val="24"/>
                <w:szCs w:val="24"/>
              </w:rPr>
            </w:pPr>
            <w:r w:rsidRPr="002804F8">
              <w:rPr>
                <w:rFonts w:ascii="ＭＳ 明朝" w:eastAsia="ＭＳ 明朝" w:hAnsi="ＭＳ 明朝" w:hint="eastAsia"/>
                <w:sz w:val="24"/>
                <w:szCs w:val="24"/>
              </w:rPr>
              <w:t>監理費</w:t>
            </w:r>
          </w:p>
          <w:p w14:paraId="035D0A7B" w14:textId="77777777" w:rsidR="002804F8" w:rsidRPr="002804F8" w:rsidRDefault="002804F8" w:rsidP="00DA339E">
            <w:pPr>
              <w:autoSpaceDE w:val="0"/>
              <w:autoSpaceDN w:val="0"/>
              <w:adjustRightInd w:val="0"/>
              <w:rPr>
                <w:rFonts w:ascii="ＭＳ 明朝" w:eastAsia="ＭＳ 明朝" w:hAnsi="ＭＳ 明朝"/>
                <w:sz w:val="24"/>
                <w:szCs w:val="24"/>
              </w:rPr>
            </w:pPr>
            <w:r w:rsidRPr="002804F8">
              <w:rPr>
                <w:rFonts w:ascii="ＭＳ 明朝" w:eastAsia="ＭＳ 明朝" w:hAnsi="ＭＳ 明朝" w:hint="eastAsia"/>
                <w:sz w:val="24"/>
                <w:szCs w:val="24"/>
              </w:rPr>
              <w:t>一般管理費</w:t>
            </w:r>
          </w:p>
          <w:p w14:paraId="15DD3D96" w14:textId="77777777" w:rsidR="00330DB9" w:rsidRDefault="00330DB9" w:rsidP="00DA339E">
            <w:pPr>
              <w:autoSpaceDE w:val="0"/>
              <w:autoSpaceDN w:val="0"/>
              <w:adjustRightInd w:val="0"/>
              <w:rPr>
                <w:rFonts w:ascii="ＭＳ 明朝" w:eastAsia="ＭＳ 明朝" w:hAnsi="ＭＳ 明朝"/>
                <w:sz w:val="24"/>
                <w:szCs w:val="24"/>
              </w:rPr>
            </w:pPr>
          </w:p>
          <w:p w14:paraId="67FDD6C0" w14:textId="1D998796" w:rsidR="002804F8" w:rsidRPr="002804F8" w:rsidRDefault="002804F8" w:rsidP="000203EB">
            <w:pPr>
              <w:pStyle w:val="a3"/>
              <w:autoSpaceDE w:val="0"/>
              <w:autoSpaceDN w:val="0"/>
              <w:adjustRightInd w:val="0"/>
              <w:ind w:leftChars="0" w:left="360"/>
              <w:rPr>
                <w:rFonts w:ascii="ＭＳ 明朝" w:eastAsia="ＭＳ 明朝" w:hAnsi="ＭＳ 明朝"/>
                <w:sz w:val="24"/>
                <w:szCs w:val="24"/>
              </w:rPr>
            </w:pPr>
          </w:p>
        </w:tc>
        <w:tc>
          <w:tcPr>
            <w:tcW w:w="1706" w:type="dxa"/>
            <w:shd w:val="clear" w:color="auto" w:fill="auto"/>
          </w:tcPr>
          <w:p w14:paraId="0A3DCE53" w14:textId="77777777" w:rsidR="00AE10A3" w:rsidRDefault="002A45C5" w:rsidP="00DA339E">
            <w:pPr>
              <w:pStyle w:val="a4"/>
              <w:wordWrap/>
              <w:spacing w:line="240" w:lineRule="auto"/>
              <w:rPr>
                <w:rFonts w:ascii="ＭＳ 明朝" w:hAnsi="ＭＳ 明朝"/>
                <w:spacing w:val="0"/>
                <w:sz w:val="24"/>
                <w:szCs w:val="24"/>
              </w:rPr>
            </w:pPr>
            <w:r>
              <w:rPr>
                <w:rFonts w:ascii="ＭＳ 明朝" w:hAnsi="ＭＳ 明朝" w:hint="eastAsia"/>
                <w:spacing w:val="0"/>
                <w:sz w:val="24"/>
                <w:szCs w:val="24"/>
              </w:rPr>
              <w:t>大企業：</w:t>
            </w:r>
          </w:p>
          <w:p w14:paraId="6334C154" w14:textId="66B0085D" w:rsidR="002804F8" w:rsidRPr="002804F8" w:rsidRDefault="00AE10A3" w:rsidP="00DA339E">
            <w:pPr>
              <w:pStyle w:val="a4"/>
              <w:wordWrap/>
              <w:spacing w:line="240" w:lineRule="auto"/>
              <w:rPr>
                <w:rFonts w:ascii="ＭＳ 明朝" w:hAnsi="ＭＳ 明朝"/>
                <w:spacing w:val="0"/>
                <w:sz w:val="24"/>
                <w:szCs w:val="24"/>
              </w:rPr>
            </w:pPr>
            <w:r>
              <w:rPr>
                <w:rFonts w:ascii="ＭＳ 明朝" w:hAnsi="ＭＳ 明朝" w:hint="eastAsia"/>
                <w:spacing w:val="0"/>
                <w:sz w:val="24"/>
                <w:szCs w:val="24"/>
              </w:rPr>
              <w:t>２</w:t>
            </w:r>
            <w:r w:rsidR="002804F8" w:rsidRPr="002804F8">
              <w:rPr>
                <w:rFonts w:ascii="ＭＳ 明朝" w:hAnsi="ＭＳ 明朝" w:hint="eastAsia"/>
                <w:spacing w:val="0"/>
                <w:sz w:val="24"/>
                <w:szCs w:val="24"/>
              </w:rPr>
              <w:t>分の</w:t>
            </w:r>
            <w:r>
              <w:rPr>
                <w:rFonts w:ascii="ＭＳ 明朝" w:hAnsi="ＭＳ 明朝" w:hint="eastAsia"/>
                <w:spacing w:val="0"/>
                <w:sz w:val="24"/>
                <w:szCs w:val="24"/>
              </w:rPr>
              <w:t>１</w:t>
            </w:r>
            <w:r w:rsidR="002804F8" w:rsidRPr="002804F8">
              <w:rPr>
                <w:rFonts w:ascii="ＭＳ 明朝" w:hAnsi="ＭＳ 明朝" w:hint="eastAsia"/>
                <w:spacing w:val="0"/>
                <w:sz w:val="24"/>
                <w:szCs w:val="24"/>
              </w:rPr>
              <w:t>以内</w:t>
            </w:r>
          </w:p>
          <w:p w14:paraId="79E9A63A" w14:textId="77777777" w:rsidR="002804F8" w:rsidRPr="002804F8" w:rsidRDefault="002804F8" w:rsidP="00DA339E">
            <w:pPr>
              <w:pStyle w:val="a4"/>
              <w:wordWrap/>
              <w:spacing w:line="240" w:lineRule="auto"/>
              <w:rPr>
                <w:rFonts w:ascii="ＭＳ 明朝" w:hAnsi="ＭＳ 明朝"/>
                <w:spacing w:val="0"/>
                <w:sz w:val="24"/>
                <w:szCs w:val="24"/>
              </w:rPr>
            </w:pPr>
          </w:p>
          <w:p w14:paraId="3B2AD970" w14:textId="7F98D1CA" w:rsidR="002804F8" w:rsidRPr="002804F8" w:rsidRDefault="002804F8" w:rsidP="002A45C5">
            <w:pPr>
              <w:pStyle w:val="a4"/>
              <w:wordWrap/>
              <w:spacing w:line="240" w:lineRule="auto"/>
              <w:rPr>
                <w:rFonts w:ascii="ＭＳ 明朝" w:hAnsi="ＭＳ 明朝"/>
                <w:spacing w:val="0"/>
                <w:sz w:val="24"/>
                <w:szCs w:val="24"/>
              </w:rPr>
            </w:pPr>
            <w:r w:rsidRPr="002804F8">
              <w:rPr>
                <w:rFonts w:ascii="ＭＳ 明朝" w:hAnsi="ＭＳ 明朝" w:hint="eastAsia"/>
                <w:spacing w:val="0"/>
                <w:sz w:val="24"/>
                <w:szCs w:val="24"/>
              </w:rPr>
              <w:t>中小企業者</w:t>
            </w:r>
            <w:r w:rsidR="002A45C5">
              <w:rPr>
                <w:rFonts w:ascii="ＭＳ 明朝" w:hAnsi="ＭＳ 明朝" w:hint="eastAsia"/>
                <w:spacing w:val="0"/>
                <w:sz w:val="24"/>
                <w:szCs w:val="24"/>
              </w:rPr>
              <w:t>：</w:t>
            </w:r>
            <w:r w:rsidR="00AE10A3">
              <w:rPr>
                <w:rFonts w:ascii="ＭＳ 明朝" w:hAnsi="ＭＳ 明朝" w:hint="eastAsia"/>
                <w:spacing w:val="0"/>
                <w:sz w:val="24"/>
                <w:szCs w:val="24"/>
              </w:rPr>
              <w:t>３</w:t>
            </w:r>
            <w:r w:rsidRPr="002804F8">
              <w:rPr>
                <w:rFonts w:ascii="ＭＳ 明朝" w:hAnsi="ＭＳ 明朝" w:hint="eastAsia"/>
                <w:spacing w:val="0"/>
                <w:sz w:val="24"/>
                <w:szCs w:val="24"/>
              </w:rPr>
              <w:t>分の</w:t>
            </w:r>
            <w:r w:rsidR="00AE10A3">
              <w:rPr>
                <w:rFonts w:ascii="ＭＳ 明朝" w:hAnsi="ＭＳ 明朝" w:hint="eastAsia"/>
                <w:spacing w:val="0"/>
                <w:sz w:val="24"/>
                <w:szCs w:val="24"/>
              </w:rPr>
              <w:t>２</w:t>
            </w:r>
            <w:r w:rsidRPr="002804F8">
              <w:rPr>
                <w:rFonts w:ascii="ＭＳ 明朝" w:hAnsi="ＭＳ 明朝" w:hint="eastAsia"/>
                <w:spacing w:val="0"/>
                <w:sz w:val="24"/>
                <w:szCs w:val="24"/>
              </w:rPr>
              <w:t>以内</w:t>
            </w:r>
          </w:p>
        </w:tc>
        <w:tc>
          <w:tcPr>
            <w:tcW w:w="1701" w:type="dxa"/>
            <w:shd w:val="clear" w:color="auto" w:fill="auto"/>
          </w:tcPr>
          <w:p w14:paraId="75E47547" w14:textId="77777777" w:rsidR="002804F8" w:rsidRPr="002804F8" w:rsidRDefault="002804F8" w:rsidP="00DA339E">
            <w:pPr>
              <w:pStyle w:val="a4"/>
              <w:wordWrap/>
              <w:spacing w:line="240" w:lineRule="auto"/>
              <w:rPr>
                <w:rFonts w:ascii="ＭＳ 明朝" w:hAnsi="ＭＳ 明朝"/>
                <w:spacing w:val="0"/>
                <w:sz w:val="24"/>
                <w:szCs w:val="24"/>
              </w:rPr>
            </w:pPr>
            <w:r w:rsidRPr="002804F8">
              <w:rPr>
                <w:rFonts w:ascii="ＭＳ 明朝" w:hAnsi="ＭＳ 明朝" w:hint="eastAsia"/>
                <w:spacing w:val="0"/>
                <w:sz w:val="24"/>
                <w:szCs w:val="24"/>
              </w:rPr>
              <w:t>補助上限額：</w:t>
            </w:r>
          </w:p>
          <w:p w14:paraId="58740B98" w14:textId="42FD6A23" w:rsidR="002804F8" w:rsidRPr="002804F8" w:rsidRDefault="00AE10A3" w:rsidP="00DA339E">
            <w:pPr>
              <w:pStyle w:val="a4"/>
              <w:wordWrap/>
              <w:spacing w:line="240" w:lineRule="auto"/>
              <w:rPr>
                <w:rFonts w:ascii="ＭＳ 明朝" w:hAnsi="ＭＳ 明朝"/>
                <w:spacing w:val="0"/>
                <w:sz w:val="24"/>
                <w:szCs w:val="24"/>
              </w:rPr>
            </w:pPr>
            <w:r>
              <w:rPr>
                <w:rFonts w:ascii="ＭＳ 明朝" w:hAnsi="ＭＳ 明朝" w:hint="eastAsia"/>
                <w:spacing w:val="0"/>
                <w:sz w:val="24"/>
                <w:szCs w:val="24"/>
              </w:rPr>
              <w:t>１</w:t>
            </w:r>
            <w:r w:rsidR="002804F8" w:rsidRPr="002804F8">
              <w:rPr>
                <w:rFonts w:ascii="ＭＳ 明朝" w:hAnsi="ＭＳ 明朝" w:hint="eastAsia"/>
                <w:spacing w:val="0"/>
                <w:sz w:val="24"/>
                <w:szCs w:val="24"/>
              </w:rPr>
              <w:t>億円</w:t>
            </w:r>
          </w:p>
          <w:p w14:paraId="76EDA826" w14:textId="77777777" w:rsidR="002804F8" w:rsidRPr="002804F8" w:rsidRDefault="002804F8" w:rsidP="00DA339E">
            <w:pPr>
              <w:pStyle w:val="a4"/>
              <w:wordWrap/>
              <w:spacing w:line="240" w:lineRule="auto"/>
              <w:rPr>
                <w:rFonts w:ascii="ＭＳ 明朝" w:hAnsi="ＭＳ 明朝"/>
                <w:spacing w:val="0"/>
                <w:sz w:val="24"/>
                <w:szCs w:val="24"/>
              </w:rPr>
            </w:pPr>
            <w:r w:rsidRPr="002804F8">
              <w:rPr>
                <w:rFonts w:ascii="ＭＳ 明朝" w:hAnsi="ＭＳ 明朝" w:hint="eastAsia"/>
                <w:spacing w:val="0"/>
                <w:sz w:val="24"/>
                <w:szCs w:val="24"/>
              </w:rPr>
              <w:t>補助下限額：</w:t>
            </w:r>
          </w:p>
          <w:p w14:paraId="1658A328" w14:textId="17C398FD" w:rsidR="002804F8" w:rsidRPr="002804F8" w:rsidRDefault="00CC7CA1" w:rsidP="00DA339E">
            <w:pPr>
              <w:pStyle w:val="a4"/>
              <w:wordWrap/>
              <w:spacing w:line="240" w:lineRule="auto"/>
              <w:rPr>
                <w:rFonts w:ascii="ＭＳ 明朝" w:hAnsi="ＭＳ 明朝"/>
                <w:spacing w:val="0"/>
                <w:sz w:val="24"/>
                <w:szCs w:val="24"/>
              </w:rPr>
            </w:pPr>
            <w:r>
              <w:rPr>
                <w:rFonts w:ascii="ＭＳ 明朝" w:hAnsi="ＭＳ 明朝" w:hint="eastAsia"/>
                <w:spacing w:val="0"/>
                <w:sz w:val="24"/>
                <w:szCs w:val="24"/>
              </w:rPr>
              <w:t>1,000</w:t>
            </w:r>
            <w:r w:rsidR="002804F8" w:rsidRPr="002804F8">
              <w:rPr>
                <w:rFonts w:ascii="ＭＳ 明朝" w:hAnsi="ＭＳ 明朝" w:hint="eastAsia"/>
                <w:spacing w:val="0"/>
                <w:sz w:val="24"/>
                <w:szCs w:val="24"/>
              </w:rPr>
              <w:t>万円</w:t>
            </w:r>
          </w:p>
          <w:p w14:paraId="6177F7FE" w14:textId="77777777" w:rsidR="002804F8" w:rsidRPr="002804F8" w:rsidRDefault="002804F8" w:rsidP="00DA339E">
            <w:pPr>
              <w:pStyle w:val="a4"/>
              <w:wordWrap/>
              <w:spacing w:line="240" w:lineRule="auto"/>
              <w:rPr>
                <w:rFonts w:ascii="ＭＳ 明朝" w:hAnsi="ＭＳ 明朝"/>
                <w:spacing w:val="0"/>
                <w:sz w:val="24"/>
                <w:szCs w:val="24"/>
              </w:rPr>
            </w:pPr>
          </w:p>
        </w:tc>
      </w:tr>
    </w:tbl>
    <w:p w14:paraId="06E76DC5" w14:textId="77777777" w:rsidR="009E0F62" w:rsidRDefault="009E0F62" w:rsidP="00B17E0A">
      <w:pPr>
        <w:pStyle w:val="Default"/>
        <w:ind w:rightChars="-338" w:right="-710"/>
        <w:jc w:val="both"/>
        <w:rPr>
          <w:rFonts w:hAnsi="ＭＳ 明朝"/>
        </w:rPr>
      </w:pPr>
    </w:p>
    <w:p w14:paraId="694CE1A8" w14:textId="5AF1402C" w:rsidR="000203EB" w:rsidRDefault="00B17E0A" w:rsidP="00B17E0A">
      <w:pPr>
        <w:pStyle w:val="Default"/>
        <w:ind w:rightChars="-338" w:right="-710"/>
        <w:jc w:val="both"/>
        <w:rPr>
          <w:rFonts w:hAnsi="ＭＳ 明朝"/>
        </w:rPr>
      </w:pPr>
      <w:r>
        <w:rPr>
          <w:rFonts w:hAnsi="ＭＳ 明朝" w:hint="eastAsia"/>
        </w:rPr>
        <w:t>補足事項</w:t>
      </w:r>
    </w:p>
    <w:p w14:paraId="0DA0EDBD" w14:textId="30B193DD" w:rsidR="000203EB" w:rsidRPr="000203EB" w:rsidRDefault="00E1138A" w:rsidP="000203EB">
      <w:pPr>
        <w:pStyle w:val="Default"/>
        <w:ind w:rightChars="-338" w:right="-710"/>
        <w:rPr>
          <w:rFonts w:hAnsi="ＭＳ 明朝"/>
        </w:rPr>
      </w:pPr>
      <w:r>
        <w:rPr>
          <w:rFonts w:hAnsi="ＭＳ 明朝" w:hint="eastAsia"/>
        </w:rPr>
        <w:t>１</w:t>
      </w:r>
      <w:r w:rsidR="000203EB">
        <w:rPr>
          <w:rFonts w:hAnsi="ＭＳ 明朝" w:hint="eastAsia"/>
        </w:rPr>
        <w:t xml:space="preserve">　</w:t>
      </w:r>
      <w:r w:rsidR="0038675D">
        <w:rPr>
          <w:rFonts w:hAnsi="ＭＳ 明朝" w:hint="eastAsia"/>
        </w:rPr>
        <w:t>補助対象経費は、</w:t>
      </w:r>
      <w:r w:rsidR="007A6B2E">
        <w:rPr>
          <w:rFonts w:hAnsi="ＭＳ 明朝" w:hint="eastAsia"/>
        </w:rPr>
        <w:t>次の各号に掲げる要件</w:t>
      </w:r>
      <w:r w:rsidR="000203EB" w:rsidRPr="000203EB">
        <w:rPr>
          <w:rFonts w:hAnsi="ＭＳ 明朝" w:hint="eastAsia"/>
        </w:rPr>
        <w:t>を全て満たすものに限る。</w:t>
      </w:r>
    </w:p>
    <w:p w14:paraId="71CD2B32" w14:textId="6BC05F95" w:rsidR="000203EB" w:rsidRPr="000203EB" w:rsidRDefault="008A6640" w:rsidP="008A6640">
      <w:pPr>
        <w:pStyle w:val="Default"/>
        <w:ind w:rightChars="-338" w:right="-710" w:firstLineChars="100" w:firstLine="240"/>
        <w:rPr>
          <w:rFonts w:hAnsi="ＭＳ 明朝"/>
        </w:rPr>
      </w:pPr>
      <w:r>
        <w:rPr>
          <w:rFonts w:hAnsi="ＭＳ 明朝" w:hint="eastAsia"/>
        </w:rPr>
        <w:t>⑴</w:t>
      </w:r>
      <w:r w:rsidR="009E5182">
        <w:rPr>
          <w:rFonts w:hAnsi="ＭＳ 明朝" w:hint="eastAsia"/>
        </w:rPr>
        <w:t xml:space="preserve">　</w:t>
      </w:r>
      <w:r w:rsidR="000203EB" w:rsidRPr="000203EB">
        <w:rPr>
          <w:rFonts w:hAnsi="ＭＳ 明朝"/>
        </w:rPr>
        <w:t>使用目的が補助事業の遂行に必要なものと明確に特定できる経費</w:t>
      </w:r>
    </w:p>
    <w:p w14:paraId="742F890A" w14:textId="4E1FC81F" w:rsidR="008A6640" w:rsidRDefault="008A6640" w:rsidP="008A6640">
      <w:pPr>
        <w:pStyle w:val="Default"/>
        <w:ind w:rightChars="-338" w:right="-710" w:firstLineChars="100" w:firstLine="240"/>
        <w:rPr>
          <w:rFonts w:hAnsi="ＭＳ 明朝"/>
        </w:rPr>
      </w:pPr>
      <w:r>
        <w:rPr>
          <w:rFonts w:hAnsi="ＭＳ 明朝" w:hint="eastAsia"/>
        </w:rPr>
        <w:t>⑵</w:t>
      </w:r>
      <w:r w:rsidR="009E5182">
        <w:rPr>
          <w:rFonts w:hAnsi="ＭＳ 明朝" w:hint="eastAsia"/>
        </w:rPr>
        <w:t xml:space="preserve">　</w:t>
      </w:r>
      <w:r w:rsidR="000203EB" w:rsidRPr="000203EB">
        <w:rPr>
          <w:rFonts w:hAnsi="ＭＳ 明朝"/>
        </w:rPr>
        <w:t>補助金</w:t>
      </w:r>
      <w:r w:rsidR="007A6B2E">
        <w:rPr>
          <w:rFonts w:hAnsi="ＭＳ 明朝" w:hint="eastAsia"/>
        </w:rPr>
        <w:t>の</w:t>
      </w:r>
      <w:r w:rsidR="000203EB" w:rsidRPr="000203EB">
        <w:rPr>
          <w:rFonts w:hAnsi="ＭＳ 明朝"/>
        </w:rPr>
        <w:t>交付</w:t>
      </w:r>
      <w:r w:rsidR="007A6B2E">
        <w:rPr>
          <w:rFonts w:hAnsi="ＭＳ 明朝" w:hint="eastAsia"/>
        </w:rPr>
        <w:t>の</w:t>
      </w:r>
      <w:r w:rsidR="000203EB" w:rsidRPr="000203EB">
        <w:rPr>
          <w:rFonts w:hAnsi="ＭＳ 明朝"/>
        </w:rPr>
        <w:t>決定以降</w:t>
      </w:r>
      <w:r w:rsidR="007A6B2E">
        <w:rPr>
          <w:rFonts w:hAnsi="ＭＳ 明朝" w:hint="eastAsia"/>
        </w:rPr>
        <w:t>に行った</w:t>
      </w:r>
      <w:r w:rsidR="000203EB" w:rsidRPr="000203EB">
        <w:rPr>
          <w:rFonts w:hAnsi="ＭＳ 明朝"/>
        </w:rPr>
        <w:t>契約</w:t>
      </w:r>
      <w:r w:rsidR="00DB0CE8">
        <w:rPr>
          <w:rFonts w:hAnsi="ＭＳ 明朝" w:hint="eastAsia"/>
        </w:rPr>
        <w:t>又は</w:t>
      </w:r>
      <w:r w:rsidR="000203EB" w:rsidRPr="000203EB">
        <w:rPr>
          <w:rFonts w:hAnsi="ＭＳ 明朝"/>
        </w:rPr>
        <w:t>発注に</w:t>
      </w:r>
      <w:r w:rsidR="007A6B2E">
        <w:rPr>
          <w:rFonts w:hAnsi="ＭＳ 明朝" w:hint="eastAsia"/>
        </w:rPr>
        <w:t>基づき</w:t>
      </w:r>
      <w:r w:rsidR="000203EB" w:rsidRPr="000203EB">
        <w:rPr>
          <w:rFonts w:hAnsi="ＭＳ 明朝"/>
        </w:rPr>
        <w:t>発生した経費</w:t>
      </w:r>
    </w:p>
    <w:p w14:paraId="6CCA933B" w14:textId="344D23CE" w:rsidR="000203EB" w:rsidRDefault="008A6640" w:rsidP="008A6640">
      <w:pPr>
        <w:pStyle w:val="Default"/>
        <w:ind w:rightChars="-338" w:right="-710" w:firstLineChars="100" w:firstLine="240"/>
        <w:rPr>
          <w:rFonts w:hAnsi="ＭＳ 明朝"/>
        </w:rPr>
      </w:pPr>
      <w:r>
        <w:rPr>
          <w:rFonts w:hAnsi="ＭＳ 明朝" w:hint="eastAsia"/>
        </w:rPr>
        <w:t>⑶</w:t>
      </w:r>
      <w:r w:rsidR="009E5182">
        <w:rPr>
          <w:rFonts w:hAnsi="ＭＳ 明朝" w:hint="eastAsia"/>
        </w:rPr>
        <w:t xml:space="preserve">　</w:t>
      </w:r>
      <w:r w:rsidR="006E2CD1">
        <w:rPr>
          <w:rFonts w:hAnsi="ＭＳ 明朝" w:hint="eastAsia"/>
        </w:rPr>
        <w:t>契約書</w:t>
      </w:r>
      <w:r w:rsidR="000203EB" w:rsidRPr="000203EB">
        <w:rPr>
          <w:rFonts w:hAnsi="ＭＳ 明朝" w:hint="eastAsia"/>
        </w:rPr>
        <w:t>等</w:t>
      </w:r>
      <w:r w:rsidR="007A6B2E">
        <w:rPr>
          <w:rFonts w:hAnsi="ＭＳ 明朝" w:hint="eastAsia"/>
        </w:rPr>
        <w:t>の証拠書類</w:t>
      </w:r>
      <w:r w:rsidR="000203EB" w:rsidRPr="000203EB">
        <w:rPr>
          <w:rFonts w:hAnsi="ＭＳ 明朝" w:hint="eastAsia"/>
        </w:rPr>
        <w:t>によって、契約</w:t>
      </w:r>
      <w:r w:rsidR="007A6B2E">
        <w:rPr>
          <w:rFonts w:hAnsi="ＭＳ 明朝" w:hint="eastAsia"/>
        </w:rPr>
        <w:t>金額</w:t>
      </w:r>
      <w:r w:rsidR="005A24EF">
        <w:rPr>
          <w:rFonts w:hAnsi="ＭＳ 明朝" w:hint="eastAsia"/>
        </w:rPr>
        <w:t>及び</w:t>
      </w:r>
      <w:r w:rsidR="000203EB" w:rsidRPr="000203EB">
        <w:rPr>
          <w:rFonts w:hAnsi="ＭＳ 明朝" w:hint="eastAsia"/>
        </w:rPr>
        <w:t>支払金額が確認できる経費</w:t>
      </w:r>
    </w:p>
    <w:p w14:paraId="02A0CF46" w14:textId="4FC3D72B" w:rsidR="000203EB" w:rsidRDefault="00E1138A" w:rsidP="00B17E0A">
      <w:pPr>
        <w:pStyle w:val="Default"/>
        <w:ind w:left="240" w:rightChars="-338" w:right="-710" w:hangingChars="100" w:hanging="240"/>
        <w:jc w:val="both"/>
        <w:rPr>
          <w:rFonts w:hAnsi="ＭＳ 明朝"/>
        </w:rPr>
      </w:pPr>
      <w:r>
        <w:rPr>
          <w:rFonts w:hAnsi="ＭＳ 明朝" w:hint="eastAsia"/>
        </w:rPr>
        <w:t>２</w:t>
      </w:r>
      <w:r w:rsidR="00B17E0A">
        <w:rPr>
          <w:rFonts w:hAnsi="ＭＳ 明朝" w:hint="eastAsia"/>
        </w:rPr>
        <w:t xml:space="preserve">　</w:t>
      </w:r>
      <w:r w:rsidR="00053B4F">
        <w:rPr>
          <w:rFonts w:hAnsi="ＭＳ 明朝" w:hint="eastAsia"/>
        </w:rPr>
        <w:t>新築及び</w:t>
      </w:r>
      <w:r w:rsidR="000203EB">
        <w:rPr>
          <w:rFonts w:hAnsi="ＭＳ 明朝" w:hint="eastAsia"/>
        </w:rPr>
        <w:t>増築に</w:t>
      </w:r>
      <w:r w:rsidR="00710644">
        <w:rPr>
          <w:rFonts w:hAnsi="ＭＳ 明朝" w:hint="eastAsia"/>
        </w:rPr>
        <w:t>係る</w:t>
      </w:r>
      <w:r w:rsidR="000203EB">
        <w:rPr>
          <w:rFonts w:hAnsi="ＭＳ 明朝" w:hint="eastAsia"/>
        </w:rPr>
        <w:t>経費は</w:t>
      </w:r>
      <w:r w:rsidR="00046704">
        <w:rPr>
          <w:rFonts w:hAnsi="ＭＳ 明朝" w:hint="eastAsia"/>
        </w:rPr>
        <w:t>原則として</w:t>
      </w:r>
      <w:r w:rsidR="006E2CD1">
        <w:rPr>
          <w:rFonts w:hAnsi="ＭＳ 明朝" w:hint="eastAsia"/>
        </w:rPr>
        <w:t>補助の</w:t>
      </w:r>
      <w:r w:rsidR="000203EB">
        <w:rPr>
          <w:rFonts w:hAnsi="ＭＳ 明朝" w:hint="eastAsia"/>
        </w:rPr>
        <w:t>対象としないが、</w:t>
      </w:r>
      <w:r w:rsidR="000203EB" w:rsidRPr="000203EB">
        <w:rPr>
          <w:rFonts w:hAnsi="ＭＳ 明朝" w:hint="eastAsia"/>
        </w:rPr>
        <w:t>改修に付随</w:t>
      </w:r>
      <w:r w:rsidR="00053B4F">
        <w:rPr>
          <w:rFonts w:hAnsi="ＭＳ 明朝" w:hint="eastAsia"/>
        </w:rPr>
        <w:t>し</w:t>
      </w:r>
      <w:r w:rsidR="000203EB" w:rsidRPr="000203EB">
        <w:rPr>
          <w:rFonts w:hAnsi="ＭＳ 明朝" w:hint="eastAsia"/>
        </w:rPr>
        <w:t>、高付加価値化の効果を最大化するために必要と</w:t>
      </w:r>
      <w:r w:rsidR="00046704">
        <w:rPr>
          <w:rFonts w:hAnsi="ＭＳ 明朝" w:hint="eastAsia"/>
        </w:rPr>
        <w:t>なる</w:t>
      </w:r>
      <w:r w:rsidR="000203EB" w:rsidRPr="000203EB">
        <w:rPr>
          <w:rFonts w:hAnsi="ＭＳ 明朝" w:hint="eastAsia"/>
        </w:rPr>
        <w:t>増築</w:t>
      </w:r>
      <w:r w:rsidR="00710644">
        <w:rPr>
          <w:rFonts w:hAnsi="ＭＳ 明朝" w:hint="eastAsia"/>
        </w:rPr>
        <w:t>に係る経費</w:t>
      </w:r>
      <w:r w:rsidR="000203EB" w:rsidRPr="000203EB">
        <w:rPr>
          <w:rFonts w:hAnsi="ＭＳ 明朝" w:hint="eastAsia"/>
        </w:rPr>
        <w:t>については</w:t>
      </w:r>
      <w:r w:rsidR="00053B4F">
        <w:rPr>
          <w:rFonts w:hAnsi="ＭＳ 明朝" w:hint="eastAsia"/>
        </w:rPr>
        <w:t>、</w:t>
      </w:r>
      <w:r w:rsidR="00710644">
        <w:rPr>
          <w:rFonts w:hAnsi="ＭＳ 明朝" w:hint="eastAsia"/>
        </w:rPr>
        <w:t>補助対象経費</w:t>
      </w:r>
      <w:r w:rsidR="000203EB" w:rsidRPr="000203EB">
        <w:rPr>
          <w:rFonts w:hAnsi="ＭＳ 明朝" w:hint="eastAsia"/>
        </w:rPr>
        <w:t>の</w:t>
      </w:r>
      <w:r w:rsidR="00472350">
        <w:rPr>
          <w:rFonts w:hAnsi="ＭＳ 明朝" w:hint="eastAsia"/>
        </w:rPr>
        <w:t>４分の１</w:t>
      </w:r>
      <w:r w:rsidR="000203EB" w:rsidRPr="000203EB">
        <w:rPr>
          <w:rFonts w:hAnsi="ＭＳ 明朝"/>
        </w:rPr>
        <w:t>までを上限として対象と</w:t>
      </w:r>
      <w:r w:rsidR="000203EB">
        <w:rPr>
          <w:rFonts w:hAnsi="ＭＳ 明朝" w:hint="eastAsia"/>
        </w:rPr>
        <w:t>する</w:t>
      </w:r>
      <w:r w:rsidR="000203EB" w:rsidRPr="000203EB">
        <w:rPr>
          <w:rFonts w:hAnsi="ＭＳ 明朝"/>
        </w:rPr>
        <w:t>。</w:t>
      </w:r>
    </w:p>
    <w:p w14:paraId="2B2BDFDE" w14:textId="6B76E1A6" w:rsidR="00AF6FE4" w:rsidRPr="002804F8" w:rsidRDefault="00AF6FE4" w:rsidP="009E0F62">
      <w:pPr>
        <w:pStyle w:val="Default"/>
        <w:jc w:val="both"/>
      </w:pPr>
    </w:p>
    <w:sectPr w:rsidR="00AF6FE4" w:rsidRPr="002804F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85A78" w14:textId="77777777" w:rsidR="00913245" w:rsidRDefault="00913245" w:rsidP="006C7DF9">
      <w:r>
        <w:separator/>
      </w:r>
    </w:p>
  </w:endnote>
  <w:endnote w:type="continuationSeparator" w:id="0">
    <w:p w14:paraId="72003D96" w14:textId="77777777" w:rsidR="00913245" w:rsidRDefault="00913245" w:rsidP="006C7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725CB" w14:textId="77777777" w:rsidR="00913245" w:rsidRDefault="00913245" w:rsidP="006C7DF9">
      <w:r>
        <w:separator/>
      </w:r>
    </w:p>
  </w:footnote>
  <w:footnote w:type="continuationSeparator" w:id="0">
    <w:p w14:paraId="65037FE4" w14:textId="77777777" w:rsidR="00913245" w:rsidRDefault="00913245" w:rsidP="006C7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94A6F"/>
    <w:multiLevelType w:val="hybridMultilevel"/>
    <w:tmpl w:val="ABD80A24"/>
    <w:lvl w:ilvl="0" w:tplc="4D2AC7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A636AC"/>
    <w:multiLevelType w:val="hybridMultilevel"/>
    <w:tmpl w:val="2544E416"/>
    <w:lvl w:ilvl="0" w:tplc="CA90B0D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484C4470"/>
    <w:multiLevelType w:val="hybridMultilevel"/>
    <w:tmpl w:val="7034198C"/>
    <w:lvl w:ilvl="0" w:tplc="4A32BECE">
      <w:start w:val="1"/>
      <w:numFmt w:val="bullet"/>
      <w:lvlText w:val=""/>
      <w:lvlJc w:val="left"/>
      <w:pPr>
        <w:ind w:left="67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4F8"/>
    <w:rsid w:val="0001244C"/>
    <w:rsid w:val="000203EB"/>
    <w:rsid w:val="00023BD6"/>
    <w:rsid w:val="00032D3C"/>
    <w:rsid w:val="00046704"/>
    <w:rsid w:val="00053B4F"/>
    <w:rsid w:val="00077BBC"/>
    <w:rsid w:val="000B2269"/>
    <w:rsid w:val="000C1A71"/>
    <w:rsid w:val="000C32C9"/>
    <w:rsid w:val="000D3482"/>
    <w:rsid w:val="00105706"/>
    <w:rsid w:val="00134695"/>
    <w:rsid w:val="001C423F"/>
    <w:rsid w:val="001D7083"/>
    <w:rsid w:val="001F4AC0"/>
    <w:rsid w:val="002149DE"/>
    <w:rsid w:val="00235099"/>
    <w:rsid w:val="002775A0"/>
    <w:rsid w:val="002804F8"/>
    <w:rsid w:val="002A45C5"/>
    <w:rsid w:val="002A6B69"/>
    <w:rsid w:val="002E5495"/>
    <w:rsid w:val="003076FE"/>
    <w:rsid w:val="00315577"/>
    <w:rsid w:val="00320F44"/>
    <w:rsid w:val="00330DB9"/>
    <w:rsid w:val="00337529"/>
    <w:rsid w:val="00337DCF"/>
    <w:rsid w:val="00340729"/>
    <w:rsid w:val="00347307"/>
    <w:rsid w:val="0038675D"/>
    <w:rsid w:val="003B6411"/>
    <w:rsid w:val="003F5EFD"/>
    <w:rsid w:val="004171D0"/>
    <w:rsid w:val="004275F6"/>
    <w:rsid w:val="0043331F"/>
    <w:rsid w:val="00441EEE"/>
    <w:rsid w:val="00445CDD"/>
    <w:rsid w:val="0045389B"/>
    <w:rsid w:val="00472350"/>
    <w:rsid w:val="004947D0"/>
    <w:rsid w:val="00510B0A"/>
    <w:rsid w:val="005A24EF"/>
    <w:rsid w:val="005A3907"/>
    <w:rsid w:val="0068147B"/>
    <w:rsid w:val="006C7DF9"/>
    <w:rsid w:val="006E2CD1"/>
    <w:rsid w:val="00706225"/>
    <w:rsid w:val="00710644"/>
    <w:rsid w:val="00723D60"/>
    <w:rsid w:val="00747333"/>
    <w:rsid w:val="007A6B2E"/>
    <w:rsid w:val="007C3885"/>
    <w:rsid w:val="007D316B"/>
    <w:rsid w:val="00815FD3"/>
    <w:rsid w:val="008A6640"/>
    <w:rsid w:val="008B1AA7"/>
    <w:rsid w:val="008D2A33"/>
    <w:rsid w:val="008D48EC"/>
    <w:rsid w:val="00913245"/>
    <w:rsid w:val="00924AB8"/>
    <w:rsid w:val="00951343"/>
    <w:rsid w:val="00955DF3"/>
    <w:rsid w:val="009C000D"/>
    <w:rsid w:val="009D4E64"/>
    <w:rsid w:val="009E0F62"/>
    <w:rsid w:val="009E5182"/>
    <w:rsid w:val="009E79E1"/>
    <w:rsid w:val="00A132DD"/>
    <w:rsid w:val="00A2090F"/>
    <w:rsid w:val="00A34330"/>
    <w:rsid w:val="00A35E38"/>
    <w:rsid w:val="00A53E0A"/>
    <w:rsid w:val="00AC4BF6"/>
    <w:rsid w:val="00AC6603"/>
    <w:rsid w:val="00AD1F2D"/>
    <w:rsid w:val="00AE10A3"/>
    <w:rsid w:val="00AE38D2"/>
    <w:rsid w:val="00AF4099"/>
    <w:rsid w:val="00AF6FE4"/>
    <w:rsid w:val="00B17E0A"/>
    <w:rsid w:val="00B36158"/>
    <w:rsid w:val="00B65F1B"/>
    <w:rsid w:val="00B729D6"/>
    <w:rsid w:val="00BA0C8E"/>
    <w:rsid w:val="00BE32FF"/>
    <w:rsid w:val="00BF3F65"/>
    <w:rsid w:val="00C47BB8"/>
    <w:rsid w:val="00C57DEC"/>
    <w:rsid w:val="00C71E94"/>
    <w:rsid w:val="00CB0BAF"/>
    <w:rsid w:val="00CC7CA1"/>
    <w:rsid w:val="00CE553F"/>
    <w:rsid w:val="00D105D1"/>
    <w:rsid w:val="00D11D41"/>
    <w:rsid w:val="00D20A8F"/>
    <w:rsid w:val="00D55E4B"/>
    <w:rsid w:val="00D619C6"/>
    <w:rsid w:val="00D95979"/>
    <w:rsid w:val="00DB0CE8"/>
    <w:rsid w:val="00DC4D40"/>
    <w:rsid w:val="00E0122B"/>
    <w:rsid w:val="00E1138A"/>
    <w:rsid w:val="00E54E83"/>
    <w:rsid w:val="00E67BB0"/>
    <w:rsid w:val="00E83422"/>
    <w:rsid w:val="00E851E2"/>
    <w:rsid w:val="00F21EEA"/>
    <w:rsid w:val="00F439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DE80463"/>
  <w15:chartTrackingRefBased/>
  <w15:docId w15:val="{3AB3E004-E0CC-434D-93CC-F5EA49FF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04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04F8"/>
    <w:pPr>
      <w:ind w:leftChars="400" w:left="840"/>
    </w:pPr>
  </w:style>
  <w:style w:type="paragraph" w:customStyle="1" w:styleId="a4">
    <w:name w:val="一太郎"/>
    <w:rsid w:val="002804F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customStyle="1" w:styleId="Default">
    <w:name w:val="Default"/>
    <w:rsid w:val="002804F8"/>
    <w:pPr>
      <w:widowControl w:val="0"/>
      <w:autoSpaceDE w:val="0"/>
      <w:autoSpaceDN w:val="0"/>
      <w:adjustRightInd w:val="0"/>
    </w:pPr>
    <w:rPr>
      <w:rFonts w:ascii="ＭＳ 明朝" w:eastAsia="ＭＳ 明朝" w:cs="ＭＳ 明朝"/>
      <w:color w:val="000000"/>
      <w:kern w:val="0"/>
      <w:sz w:val="24"/>
      <w:szCs w:val="24"/>
    </w:rPr>
  </w:style>
  <w:style w:type="paragraph" w:styleId="a5">
    <w:name w:val="header"/>
    <w:basedOn w:val="a"/>
    <w:link w:val="a6"/>
    <w:uiPriority w:val="99"/>
    <w:unhideWhenUsed/>
    <w:rsid w:val="006C7DF9"/>
    <w:pPr>
      <w:tabs>
        <w:tab w:val="center" w:pos="4252"/>
        <w:tab w:val="right" w:pos="8504"/>
      </w:tabs>
      <w:snapToGrid w:val="0"/>
    </w:pPr>
  </w:style>
  <w:style w:type="character" w:customStyle="1" w:styleId="a6">
    <w:name w:val="ヘッダー (文字)"/>
    <w:basedOn w:val="a0"/>
    <w:link w:val="a5"/>
    <w:uiPriority w:val="99"/>
    <w:rsid w:val="006C7DF9"/>
  </w:style>
  <w:style w:type="paragraph" w:styleId="a7">
    <w:name w:val="footer"/>
    <w:basedOn w:val="a"/>
    <w:link w:val="a8"/>
    <w:uiPriority w:val="99"/>
    <w:unhideWhenUsed/>
    <w:rsid w:val="006C7DF9"/>
    <w:pPr>
      <w:tabs>
        <w:tab w:val="center" w:pos="4252"/>
        <w:tab w:val="right" w:pos="8504"/>
      </w:tabs>
      <w:snapToGrid w:val="0"/>
    </w:pPr>
  </w:style>
  <w:style w:type="character" w:customStyle="1" w:styleId="a8">
    <w:name w:val="フッター (文字)"/>
    <w:basedOn w:val="a0"/>
    <w:link w:val="a7"/>
    <w:uiPriority w:val="99"/>
    <w:rsid w:val="006C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9</Pages>
  <Words>1058</Words>
  <Characters>6033</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南澤　秀久</dc:creator>
  <cp:keywords/>
  <dc:description/>
  <cp:lastModifiedBy>石原　大地</cp:lastModifiedBy>
  <cp:revision>53</cp:revision>
  <cp:lastPrinted>2022-11-10T06:52:00Z</cp:lastPrinted>
  <dcterms:created xsi:type="dcterms:W3CDTF">2022-11-08T14:10:00Z</dcterms:created>
  <dcterms:modified xsi:type="dcterms:W3CDTF">2022-11-29T09:51:00Z</dcterms:modified>
</cp:coreProperties>
</file>